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8" w:rsidRDefault="00536DD8" w:rsidP="00276C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C9536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43370" cy="9144000"/>
            <wp:effectExtent l="19050" t="0" r="5080" b="0"/>
            <wp:docPr id="1" name="Рисунок 1" descr="C:\Users\1\Desktop\Пери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ри теа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66" w:rsidRDefault="00C95366" w:rsidP="00276C9F">
      <w:pPr>
        <w:rPr>
          <w:rFonts w:ascii="Times New Roman" w:hAnsi="Times New Roman" w:cs="Times New Roman"/>
          <w:b/>
        </w:rPr>
      </w:pPr>
    </w:p>
    <w:p w:rsidR="00E11623" w:rsidRPr="00276C9F" w:rsidRDefault="00536DD8" w:rsidP="00276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</w:t>
      </w:r>
      <w:r w:rsidR="00C95366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E11623" w:rsidRPr="00276C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1623" w:rsidRPr="00276C9F" w:rsidRDefault="00E11623" w:rsidP="00F570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 xml:space="preserve">       Рабочая программа школьного театра</w:t>
      </w:r>
      <w:r w:rsidR="008E4599" w:rsidRPr="00276C9F">
        <w:rPr>
          <w:rFonts w:ascii="Times New Roman" w:hAnsi="Times New Roman" w:cs="Times New Roman"/>
          <w:sz w:val="28"/>
          <w:szCs w:val="28"/>
        </w:rPr>
        <w:t xml:space="preserve">льного кружка </w:t>
      </w:r>
      <w:r w:rsidR="008E4599" w:rsidRPr="00276C9F">
        <w:rPr>
          <w:rFonts w:ascii="Times New Roman" w:hAnsi="Times New Roman" w:cs="Times New Roman"/>
          <w:b/>
          <w:sz w:val="28"/>
          <w:szCs w:val="28"/>
        </w:rPr>
        <w:t>«Давай, сы</w:t>
      </w:r>
      <w:r w:rsidR="001C7BDE" w:rsidRPr="00276C9F">
        <w:rPr>
          <w:rFonts w:ascii="Times New Roman" w:hAnsi="Times New Roman" w:cs="Times New Roman"/>
          <w:b/>
          <w:sz w:val="28"/>
          <w:szCs w:val="28"/>
        </w:rPr>
        <w:t>граем!</w:t>
      </w:r>
      <w:r w:rsidRPr="00276C9F">
        <w:rPr>
          <w:rFonts w:ascii="Times New Roman" w:hAnsi="Times New Roman" w:cs="Times New Roman"/>
          <w:b/>
          <w:sz w:val="28"/>
          <w:szCs w:val="28"/>
        </w:rPr>
        <w:t>»</w:t>
      </w:r>
      <w:r w:rsidRPr="00276C9F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276C9F">
        <w:rPr>
          <w:rFonts w:ascii="Times New Roman" w:hAnsi="Times New Roman" w:cs="Times New Roman"/>
          <w:sz w:val="28"/>
          <w:szCs w:val="28"/>
        </w:rPr>
        <w:t>е</w:t>
      </w:r>
      <w:r w:rsidRPr="00276C9F">
        <w:rPr>
          <w:rFonts w:ascii="Times New Roman" w:hAnsi="Times New Roman" w:cs="Times New Roman"/>
          <w:sz w:val="28"/>
          <w:szCs w:val="28"/>
        </w:rPr>
        <w:t>на в соответствии с требованиями Федерального государственного образовательного стандарта и является программой художественно-эстетической направленности. С т</w:t>
      </w:r>
      <w:r w:rsidRPr="00276C9F">
        <w:rPr>
          <w:rFonts w:ascii="Times New Roman" w:hAnsi="Times New Roman" w:cs="Times New Roman"/>
          <w:sz w:val="28"/>
          <w:szCs w:val="28"/>
        </w:rPr>
        <w:t>е</w:t>
      </w:r>
      <w:r w:rsidRPr="00276C9F">
        <w:rPr>
          <w:rFonts w:ascii="Times New Roman" w:hAnsi="Times New Roman" w:cs="Times New Roman"/>
          <w:sz w:val="28"/>
          <w:szCs w:val="28"/>
        </w:rPr>
        <w:t>атральным искусством школьники знакомятся различными путями: на занятиях теа</w:t>
      </w:r>
      <w:r w:rsidRPr="00276C9F">
        <w:rPr>
          <w:rFonts w:ascii="Times New Roman" w:hAnsi="Times New Roman" w:cs="Times New Roman"/>
          <w:sz w:val="28"/>
          <w:szCs w:val="28"/>
        </w:rPr>
        <w:t>т</w:t>
      </w:r>
      <w:r w:rsidRPr="00276C9F">
        <w:rPr>
          <w:rFonts w:ascii="Times New Roman" w:hAnsi="Times New Roman" w:cs="Times New Roman"/>
          <w:sz w:val="28"/>
          <w:szCs w:val="28"/>
        </w:rPr>
        <w:t>рального кружка, при просмотре школьных инсценировок, читая книги, слушая бес</w:t>
      </w:r>
      <w:r w:rsidRPr="00276C9F">
        <w:rPr>
          <w:rFonts w:ascii="Times New Roman" w:hAnsi="Times New Roman" w:cs="Times New Roman"/>
          <w:sz w:val="28"/>
          <w:szCs w:val="28"/>
        </w:rPr>
        <w:t>е</w:t>
      </w:r>
      <w:r w:rsidRPr="00276C9F">
        <w:rPr>
          <w:rFonts w:ascii="Times New Roman" w:hAnsi="Times New Roman" w:cs="Times New Roman"/>
          <w:sz w:val="28"/>
          <w:szCs w:val="28"/>
        </w:rPr>
        <w:t>ды и доклады. Новизна программы состоит в том, что в процессе занятий учащиеся получают знания о выразительности речи, знакомятся с основными положениями ре</w:t>
      </w:r>
      <w:r w:rsidRPr="00276C9F">
        <w:rPr>
          <w:rFonts w:ascii="Times New Roman" w:hAnsi="Times New Roman" w:cs="Times New Roman"/>
          <w:sz w:val="28"/>
          <w:szCs w:val="28"/>
        </w:rPr>
        <w:t>а</w:t>
      </w:r>
      <w:r w:rsidRPr="00276C9F">
        <w:rPr>
          <w:rFonts w:ascii="Times New Roman" w:hAnsi="Times New Roman" w:cs="Times New Roman"/>
          <w:sz w:val="28"/>
          <w:szCs w:val="28"/>
        </w:rPr>
        <w:t>листической игры на сцене и элементами сценической грамо</w:t>
      </w:r>
      <w:r w:rsidR="00F5707E" w:rsidRPr="00276C9F">
        <w:rPr>
          <w:rFonts w:ascii="Times New Roman" w:hAnsi="Times New Roman" w:cs="Times New Roman"/>
          <w:sz w:val="28"/>
          <w:szCs w:val="28"/>
        </w:rPr>
        <w:t xml:space="preserve">ты.  </w:t>
      </w:r>
      <w:r w:rsidRPr="00276C9F">
        <w:rPr>
          <w:rFonts w:ascii="Times New Roman" w:hAnsi="Times New Roman" w:cs="Times New Roman"/>
          <w:sz w:val="28"/>
          <w:szCs w:val="28"/>
        </w:rPr>
        <w:t>В связи с отдалением современных детей от чтения книг и с возникающими отсюда проблемами (оскудение словарного запаса современных школьников, неумение связывать отдельные единицы речи в текст, неумение грамотно и связно выражать свои мысли и, как следствие, б</w:t>
      </w:r>
      <w:r w:rsidRPr="00276C9F">
        <w:rPr>
          <w:rFonts w:ascii="Times New Roman" w:hAnsi="Times New Roman" w:cs="Times New Roman"/>
          <w:sz w:val="28"/>
          <w:szCs w:val="28"/>
        </w:rPr>
        <w:t>о</w:t>
      </w:r>
      <w:r w:rsidRPr="00276C9F">
        <w:rPr>
          <w:rFonts w:ascii="Times New Roman" w:hAnsi="Times New Roman" w:cs="Times New Roman"/>
          <w:sz w:val="28"/>
          <w:szCs w:val="28"/>
        </w:rPr>
        <w:t>язнь говорить на аудиторию (класс), уход в себя, замкнутость, сложности в общении), большое значение приобрела проблема развития речи у детей, чему и будут способс</w:t>
      </w:r>
      <w:r w:rsidRPr="00276C9F">
        <w:rPr>
          <w:rFonts w:ascii="Times New Roman" w:hAnsi="Times New Roman" w:cs="Times New Roman"/>
          <w:sz w:val="28"/>
          <w:szCs w:val="28"/>
        </w:rPr>
        <w:t>т</w:t>
      </w:r>
      <w:r w:rsidRPr="00276C9F">
        <w:rPr>
          <w:rFonts w:ascii="Times New Roman" w:hAnsi="Times New Roman" w:cs="Times New Roman"/>
          <w:sz w:val="28"/>
          <w:szCs w:val="28"/>
        </w:rPr>
        <w:t>вовать лингвистические, речевые, интонационные практикумы, предусмотренные пр</w:t>
      </w:r>
      <w:r w:rsidRPr="00276C9F">
        <w:rPr>
          <w:rFonts w:ascii="Times New Roman" w:hAnsi="Times New Roman" w:cs="Times New Roman"/>
          <w:sz w:val="28"/>
          <w:szCs w:val="28"/>
        </w:rPr>
        <w:t>о</w:t>
      </w:r>
      <w:r w:rsidRPr="00276C9F">
        <w:rPr>
          <w:rFonts w:ascii="Times New Roman" w:hAnsi="Times New Roman" w:cs="Times New Roman"/>
          <w:sz w:val="28"/>
          <w:szCs w:val="28"/>
        </w:rPr>
        <w:t>граммой данного курса. Причины введения данного курса обусловлены необходим</w:t>
      </w:r>
      <w:r w:rsidRPr="00276C9F">
        <w:rPr>
          <w:rFonts w:ascii="Times New Roman" w:hAnsi="Times New Roman" w:cs="Times New Roman"/>
          <w:sz w:val="28"/>
          <w:szCs w:val="28"/>
        </w:rPr>
        <w:t>о</w:t>
      </w:r>
      <w:r w:rsidRPr="00276C9F">
        <w:rPr>
          <w:rFonts w:ascii="Times New Roman" w:hAnsi="Times New Roman" w:cs="Times New Roman"/>
          <w:sz w:val="28"/>
          <w:szCs w:val="28"/>
        </w:rPr>
        <w:t>стью компенсировать недостаточное количество часов на лингвистические, культур</w:t>
      </w:r>
      <w:r w:rsidRPr="00276C9F">
        <w:rPr>
          <w:rFonts w:ascii="Times New Roman" w:hAnsi="Times New Roman" w:cs="Times New Roman"/>
          <w:sz w:val="28"/>
          <w:szCs w:val="28"/>
        </w:rPr>
        <w:t>о</w:t>
      </w:r>
      <w:r w:rsidRPr="00276C9F">
        <w:rPr>
          <w:rFonts w:ascii="Times New Roman" w:hAnsi="Times New Roman" w:cs="Times New Roman"/>
          <w:sz w:val="28"/>
          <w:szCs w:val="28"/>
        </w:rPr>
        <w:t xml:space="preserve">логические и творческие практикумы базисной программы.  </w:t>
      </w:r>
    </w:p>
    <w:p w:rsidR="00E11623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 xml:space="preserve">       Актуальность программы обусловлена и тем, что занятия театральным искусс</w:t>
      </w:r>
      <w:r w:rsidRPr="00276C9F">
        <w:rPr>
          <w:rFonts w:ascii="Times New Roman" w:hAnsi="Times New Roman" w:cs="Times New Roman"/>
          <w:sz w:val="28"/>
          <w:szCs w:val="28"/>
        </w:rPr>
        <w:t>т</w:t>
      </w:r>
      <w:r w:rsidRPr="00276C9F">
        <w:rPr>
          <w:rFonts w:ascii="Times New Roman" w:hAnsi="Times New Roman" w:cs="Times New Roman"/>
          <w:sz w:val="28"/>
          <w:szCs w:val="28"/>
        </w:rPr>
        <w:t>вом, разнообразные по содержанию и форме, воспитывают у школьников эстетическое отношение к тому, что является прекрасным в быту, в природе и искусстве. Театрал</w:t>
      </w:r>
      <w:r w:rsidRPr="00276C9F">
        <w:rPr>
          <w:rFonts w:ascii="Times New Roman" w:hAnsi="Times New Roman" w:cs="Times New Roman"/>
          <w:sz w:val="28"/>
          <w:szCs w:val="28"/>
        </w:rPr>
        <w:t>ь</w:t>
      </w:r>
      <w:r w:rsidRPr="00276C9F">
        <w:rPr>
          <w:rFonts w:ascii="Times New Roman" w:hAnsi="Times New Roman" w:cs="Times New Roman"/>
          <w:sz w:val="28"/>
          <w:szCs w:val="28"/>
        </w:rPr>
        <w:t>ные игры и школьные инсценировки положительно влияют на развитие мышления и творческой фантазии учеников. Педагогическая целесообразность программы объя</w:t>
      </w:r>
      <w:r w:rsidRPr="00276C9F">
        <w:rPr>
          <w:rFonts w:ascii="Times New Roman" w:hAnsi="Times New Roman" w:cs="Times New Roman"/>
          <w:sz w:val="28"/>
          <w:szCs w:val="28"/>
        </w:rPr>
        <w:t>с</w:t>
      </w:r>
      <w:r w:rsidRPr="00276C9F">
        <w:rPr>
          <w:rFonts w:ascii="Times New Roman" w:hAnsi="Times New Roman" w:cs="Times New Roman"/>
          <w:sz w:val="28"/>
          <w:szCs w:val="28"/>
        </w:rPr>
        <w:t xml:space="preserve">няется формированием высокого интеллекта духовности через мастерство. Программа направлена на то, чтобы через сценическое искусство приобщить детей к творчеству.  </w:t>
      </w:r>
    </w:p>
    <w:p w:rsidR="00E11623" w:rsidRPr="00276C9F" w:rsidRDefault="00E11623" w:rsidP="00E11623">
      <w:pPr>
        <w:rPr>
          <w:rFonts w:ascii="Times New Roman" w:hAnsi="Times New Roman" w:cs="Times New Roman"/>
          <w:b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 xml:space="preserve">       </w:t>
      </w:r>
      <w:r w:rsidR="00F5707E" w:rsidRPr="00276C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76C9F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программы:  </w:t>
      </w:r>
    </w:p>
    <w:p w:rsidR="00E11623" w:rsidRPr="00276C9F" w:rsidRDefault="00E11623" w:rsidP="00E11623">
      <w:pPr>
        <w:rPr>
          <w:rFonts w:ascii="Times New Roman" w:hAnsi="Times New Roman" w:cs="Times New Roman"/>
          <w:b/>
          <w:sz w:val="28"/>
          <w:szCs w:val="28"/>
        </w:rPr>
      </w:pPr>
      <w:r w:rsidRPr="00276C9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76C9F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ребёнка средствами театрал</w:t>
      </w:r>
      <w:r w:rsidRPr="00276C9F">
        <w:rPr>
          <w:rFonts w:ascii="Times New Roman" w:hAnsi="Times New Roman" w:cs="Times New Roman"/>
          <w:sz w:val="28"/>
          <w:szCs w:val="28"/>
        </w:rPr>
        <w:t>ь</w:t>
      </w:r>
      <w:r w:rsidRPr="00276C9F">
        <w:rPr>
          <w:rFonts w:ascii="Times New Roman" w:hAnsi="Times New Roman" w:cs="Times New Roman"/>
          <w:sz w:val="28"/>
          <w:szCs w:val="28"/>
        </w:rPr>
        <w:t xml:space="preserve">ной деятельности, развитие эстетической отзывчивости.  </w:t>
      </w:r>
    </w:p>
    <w:p w:rsidR="00F5707E" w:rsidRPr="00276C9F" w:rsidRDefault="00F5707E" w:rsidP="00E11623">
      <w:pPr>
        <w:rPr>
          <w:rFonts w:ascii="Times New Roman" w:hAnsi="Times New Roman" w:cs="Times New Roman"/>
          <w:b/>
          <w:sz w:val="28"/>
          <w:szCs w:val="28"/>
        </w:rPr>
      </w:pPr>
      <w:r w:rsidRPr="00276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623" w:rsidRPr="00276C9F">
        <w:rPr>
          <w:rFonts w:ascii="Times New Roman" w:hAnsi="Times New Roman" w:cs="Times New Roman"/>
          <w:b/>
          <w:sz w:val="28"/>
          <w:szCs w:val="28"/>
        </w:rPr>
        <w:t>Поставленная</w:t>
      </w:r>
      <w:r w:rsidR="00E11623" w:rsidRPr="00276C9F">
        <w:rPr>
          <w:rFonts w:ascii="Times New Roman" w:hAnsi="Times New Roman" w:cs="Times New Roman"/>
          <w:sz w:val="28"/>
          <w:szCs w:val="28"/>
        </w:rPr>
        <w:t xml:space="preserve"> </w:t>
      </w:r>
      <w:r w:rsidR="00E11623" w:rsidRPr="00276C9F">
        <w:rPr>
          <w:rFonts w:ascii="Times New Roman" w:hAnsi="Times New Roman" w:cs="Times New Roman"/>
          <w:b/>
          <w:sz w:val="28"/>
          <w:szCs w:val="28"/>
        </w:rPr>
        <w:t xml:space="preserve">цель раскрывается в следующих задачах: </w:t>
      </w:r>
    </w:p>
    <w:p w:rsidR="00F5707E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> воспитательные -  формирование положительных эмоций, активизировать познав</w:t>
      </w:r>
      <w:r w:rsidRPr="00276C9F">
        <w:rPr>
          <w:rFonts w:ascii="Times New Roman" w:hAnsi="Times New Roman" w:cs="Times New Roman"/>
          <w:sz w:val="28"/>
          <w:szCs w:val="28"/>
        </w:rPr>
        <w:t>а</w:t>
      </w:r>
      <w:r w:rsidRPr="00276C9F">
        <w:rPr>
          <w:rFonts w:ascii="Times New Roman" w:hAnsi="Times New Roman" w:cs="Times New Roman"/>
          <w:sz w:val="28"/>
          <w:szCs w:val="28"/>
        </w:rPr>
        <w:t xml:space="preserve">тельный интерес и образное мышление; </w:t>
      </w:r>
    </w:p>
    <w:p w:rsidR="00F5707E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> художественно-творческие – развитие творческих способностей, воображения и о</w:t>
      </w:r>
      <w:r w:rsidRPr="00276C9F">
        <w:rPr>
          <w:rFonts w:ascii="Times New Roman" w:hAnsi="Times New Roman" w:cs="Times New Roman"/>
          <w:sz w:val="28"/>
          <w:szCs w:val="28"/>
        </w:rPr>
        <w:t>б</w:t>
      </w:r>
      <w:r w:rsidRPr="00276C9F">
        <w:rPr>
          <w:rFonts w:ascii="Times New Roman" w:hAnsi="Times New Roman" w:cs="Times New Roman"/>
          <w:sz w:val="28"/>
          <w:szCs w:val="28"/>
        </w:rPr>
        <w:t>разного мышления, навыков вежливого обращения с партнёрами по сцене;</w:t>
      </w:r>
    </w:p>
    <w:p w:rsidR="00E11623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 xml:space="preserve"> </w:t>
      </w:r>
      <w:r w:rsidRPr="00276C9F">
        <w:rPr>
          <w:rFonts w:ascii="Times New Roman" w:hAnsi="Times New Roman" w:cs="Times New Roman"/>
          <w:sz w:val="28"/>
          <w:szCs w:val="28"/>
        </w:rPr>
        <w:t> технические – освоение технических приёмов владения своим телом, совершенс</w:t>
      </w:r>
      <w:r w:rsidRPr="00276C9F">
        <w:rPr>
          <w:rFonts w:ascii="Times New Roman" w:hAnsi="Times New Roman" w:cs="Times New Roman"/>
          <w:sz w:val="28"/>
          <w:szCs w:val="28"/>
        </w:rPr>
        <w:t>т</w:t>
      </w:r>
      <w:r w:rsidRPr="00276C9F">
        <w:rPr>
          <w:rFonts w:ascii="Times New Roman" w:hAnsi="Times New Roman" w:cs="Times New Roman"/>
          <w:sz w:val="28"/>
          <w:szCs w:val="28"/>
        </w:rPr>
        <w:t xml:space="preserve">вовать гибкость и выносливость.  </w:t>
      </w:r>
    </w:p>
    <w:p w:rsidR="00E11623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C9F">
        <w:rPr>
          <w:rFonts w:ascii="Times New Roman" w:hAnsi="Times New Roman" w:cs="Times New Roman"/>
          <w:b/>
          <w:sz w:val="28"/>
          <w:szCs w:val="28"/>
        </w:rPr>
        <w:t>Принцип построения программы.</w:t>
      </w:r>
      <w:r w:rsidRPr="00276C9F">
        <w:rPr>
          <w:rFonts w:ascii="Times New Roman" w:hAnsi="Times New Roman" w:cs="Times New Roman"/>
          <w:sz w:val="28"/>
          <w:szCs w:val="28"/>
        </w:rPr>
        <w:t xml:space="preserve"> На занятиях кружка учащиеся поэтапно, соо</w:t>
      </w:r>
      <w:r w:rsidRPr="00276C9F">
        <w:rPr>
          <w:rFonts w:ascii="Times New Roman" w:hAnsi="Times New Roman" w:cs="Times New Roman"/>
          <w:sz w:val="28"/>
          <w:szCs w:val="28"/>
        </w:rPr>
        <w:t>т</w:t>
      </w:r>
      <w:r w:rsidRPr="00276C9F">
        <w:rPr>
          <w:rFonts w:ascii="Times New Roman" w:hAnsi="Times New Roman" w:cs="Times New Roman"/>
          <w:sz w:val="28"/>
          <w:szCs w:val="28"/>
        </w:rPr>
        <w:t xml:space="preserve">ветственно возрасту,  учатся создавать сценические образы. Каждый последующий </w:t>
      </w:r>
      <w:r w:rsidRPr="00276C9F">
        <w:rPr>
          <w:rFonts w:ascii="Times New Roman" w:hAnsi="Times New Roman" w:cs="Times New Roman"/>
          <w:sz w:val="28"/>
          <w:szCs w:val="28"/>
        </w:rPr>
        <w:lastRenderedPageBreak/>
        <w:t>этап предусматривает усложнение характера сценического героя, его места в спекта</w:t>
      </w:r>
      <w:r w:rsidRPr="00276C9F">
        <w:rPr>
          <w:rFonts w:ascii="Times New Roman" w:hAnsi="Times New Roman" w:cs="Times New Roman"/>
          <w:sz w:val="28"/>
          <w:szCs w:val="28"/>
        </w:rPr>
        <w:t>к</w:t>
      </w:r>
      <w:r w:rsidRPr="00276C9F">
        <w:rPr>
          <w:rFonts w:ascii="Times New Roman" w:hAnsi="Times New Roman" w:cs="Times New Roman"/>
          <w:sz w:val="28"/>
          <w:szCs w:val="28"/>
        </w:rPr>
        <w:t xml:space="preserve">ле, увеличение объёма речи.   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hAnsi="Times New Roman" w:cs="Times New Roman"/>
          <w:b/>
          <w:sz w:val="28"/>
          <w:szCs w:val="28"/>
        </w:rPr>
        <w:t xml:space="preserve">       Отличительные особенности</w:t>
      </w:r>
      <w:r w:rsidRPr="00276C9F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и в том, что зан</w:t>
      </w:r>
      <w:r w:rsidRPr="00276C9F">
        <w:rPr>
          <w:rFonts w:ascii="Times New Roman" w:hAnsi="Times New Roman" w:cs="Times New Roman"/>
          <w:sz w:val="28"/>
          <w:szCs w:val="28"/>
        </w:rPr>
        <w:t>я</w:t>
      </w:r>
      <w:r w:rsidRPr="00276C9F">
        <w:rPr>
          <w:rFonts w:ascii="Times New Roman" w:hAnsi="Times New Roman" w:cs="Times New Roman"/>
          <w:sz w:val="28"/>
          <w:szCs w:val="28"/>
        </w:rPr>
        <w:t>тия предусматривают индивидуальную направленность овладения основами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сценич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ского искусства каждым ребёнком. Процесс обучения строится на интересных сюж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тах из школьной жизни и быта. Образовательный процесс имеет ряд преимуществ: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в свободное от уроков время;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добровольное посещение кружка;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предоставление выбора ролей в инсценировках.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7387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Срок реализации данной программы рассчитан на 1 год обучения. </w:t>
      </w:r>
    </w:p>
    <w:p w:rsidR="002F6585" w:rsidRPr="00276C9F" w:rsidRDefault="002F6585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7387" w:rsidRPr="00276C9F" w:rsidRDefault="00E11623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В структуру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программы входит несколько разделов, которые делятся на темы.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F17387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        </w:t>
      </w:r>
      <w:r w:rsidR="00E11623"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Формы занятий.</w:t>
      </w:r>
    </w:p>
    <w:p w:rsidR="00F17387" w:rsidRPr="00276C9F" w:rsidRDefault="00E11623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Принцип работы программы предполагает сочетание коллективных, групповых и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дивидуальных форм организации на занятиях. Коллективные задания вводятся в пр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F17387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грамму с целью формирования опыта общения и чувства коллективизма.</w:t>
      </w:r>
    </w:p>
    <w:p w:rsidR="00F17387" w:rsidRPr="00276C9F" w:rsidRDefault="00F17387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17387" w:rsidRPr="00276C9F" w:rsidRDefault="002F6585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</w:t>
      </w:r>
      <w:r w:rsidR="00E11623"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Методы работы на занятиях.</w:t>
      </w:r>
    </w:p>
    <w:p w:rsidR="00E11623" w:rsidRPr="00276C9F" w:rsidRDefault="00E11623" w:rsidP="00F1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Сценическое искусство включает множество методов самовыражения личности:</w:t>
      </w:r>
    </w:p>
    <w:p w:rsidR="00E11623" w:rsidRPr="00276C9F" w:rsidRDefault="00E11623" w:rsidP="002F658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ролевая игра (исполнение роли учит детей ориентироваться на сцене, строить диалог с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партнёром, запоминать слова героев инсценировки, развивать зрител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ь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ную память, наблюдательность, фантазию);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культура речи (на данном этапе развивается чёткая дикция, разнообразная инт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нация,</w:t>
      </w:r>
    </w:p>
    <w:p w:rsidR="00E11623" w:rsidRPr="00276C9F" w:rsidRDefault="002F6585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E11623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творческая фантазия, пополняется словарный запас);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ритмопластика (данный метод позволяет детям учить и запоминать нужные п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зы, учит</w:t>
      </w:r>
    </w:p>
    <w:p w:rsidR="00E11623" w:rsidRPr="00276C9F" w:rsidRDefault="002F6585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E11623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создавать различные образы, развивает координацию движений).</w:t>
      </w:r>
    </w:p>
    <w:p w:rsidR="00F17387" w:rsidRPr="00276C9F" w:rsidRDefault="00F17387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E11623" w:rsidRPr="00276C9F" w:rsidRDefault="00F17387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   </w:t>
      </w:r>
      <w:r w:rsid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</w:t>
      </w:r>
      <w:r w:rsidR="00E11623"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Ожидаемые</w:t>
      </w:r>
      <w:r w:rsidR="00E11623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11623"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результаты.</w:t>
      </w:r>
    </w:p>
    <w:p w:rsidR="002F6585" w:rsidRPr="00276C9F" w:rsidRDefault="00E11623" w:rsidP="002F6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Занимаясь в театральном кружке, дети должны научиться следующим умениям и</w:t>
      </w:r>
      <w:r w:rsidR="002F6585" w:rsidRPr="00276C9F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навыкам:</w:t>
      </w:r>
    </w:p>
    <w:p w:rsidR="002F6585" w:rsidRPr="00276C9F" w:rsidRDefault="002F6585" w:rsidP="002F6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E11623" w:rsidRPr="00276C9F" w:rsidRDefault="00E11623" w:rsidP="002F65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ориентироваться в пространстве;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уметь запоминать ролевые слова;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находить нужные позы и действия;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уметь произносить одну и ту же фразу с разной интонацией;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уметь читать наизусть текст, правильно расставляя логические ударения;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уметь строить диалог с партнёром.</w:t>
      </w:r>
    </w:p>
    <w:p w:rsidR="002F6585" w:rsidRPr="00276C9F" w:rsidRDefault="002F6585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F6585" w:rsidRPr="00276C9F" w:rsidRDefault="00E11623" w:rsidP="002F6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Главным критерием оценки учащегося является способность трудиться и добиваться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достижения нужного результата.</w:t>
      </w:r>
    </w:p>
    <w:p w:rsidR="002F6585" w:rsidRPr="00276C9F" w:rsidRDefault="002F6585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Проверка результатов освоения программы предусматривает следующие формы: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просмотр инсценировок, подготовленных учащимися;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11623" w:rsidRPr="00276C9F" w:rsidRDefault="00E11623" w:rsidP="00F173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тематических праздничных программах в школе.</w:t>
      </w:r>
    </w:p>
    <w:p w:rsidR="00F17387" w:rsidRPr="00276C9F" w:rsidRDefault="00F17387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F6585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Механизм оценки реализации программы</w:t>
      </w:r>
      <w:r w:rsidR="00F17387" w:rsidRPr="00276C9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1. Анкетирование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2. Включение педагогического наблюдения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3. Рефлексия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4. Анализ инсценировок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11623" w:rsidRPr="00276C9F" w:rsidRDefault="00E11623" w:rsidP="00E11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5. Творческие достижения в конкурсах, играх, концертах</w:t>
      </w:r>
      <w:r w:rsidR="002F6585" w:rsidRPr="00276C9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11623" w:rsidRPr="00276C9F" w:rsidRDefault="00E11623" w:rsidP="00E11623">
      <w:pPr>
        <w:rPr>
          <w:rFonts w:ascii="Times New Roman" w:hAnsi="Times New Roman" w:cs="Times New Roman"/>
          <w:sz w:val="28"/>
          <w:szCs w:val="28"/>
        </w:rPr>
      </w:pPr>
    </w:p>
    <w:p w:rsidR="008E4599" w:rsidRPr="00276C9F" w:rsidRDefault="00276C9F" w:rsidP="00E1162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                      </w:t>
      </w:r>
      <w:r w:rsidR="008E4599" w:rsidRPr="00276C9F">
        <w:rPr>
          <w:rStyle w:val="fontstyle01"/>
          <w:sz w:val="28"/>
          <w:szCs w:val="28"/>
        </w:rPr>
        <w:t>Содержание программы</w:t>
      </w:r>
      <w:r w:rsidR="008E4599" w:rsidRPr="00276C9F">
        <w:rPr>
          <w:b/>
          <w:bCs/>
          <w:i/>
          <w:iCs/>
          <w:color w:val="000000"/>
          <w:sz w:val="28"/>
          <w:szCs w:val="28"/>
        </w:rPr>
        <w:br/>
      </w:r>
      <w:r w:rsidR="008E4599" w:rsidRPr="00276C9F">
        <w:rPr>
          <w:rStyle w:val="fontstyle21"/>
          <w:sz w:val="28"/>
          <w:szCs w:val="28"/>
        </w:rPr>
        <w:t>Вводное занятие</w:t>
      </w:r>
      <w:r w:rsidR="008E4599" w:rsidRPr="00276C9F">
        <w:rPr>
          <w:rStyle w:val="fontstyle31"/>
          <w:sz w:val="28"/>
          <w:szCs w:val="28"/>
        </w:rPr>
        <w:t>.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Style w:val="fontstyle31"/>
          <w:sz w:val="28"/>
          <w:szCs w:val="28"/>
        </w:rPr>
        <w:t>Театр как форма развития речи. История возникновения театра. Театр - школа жизни, "зеркало человеческой жизни, пример нравов, образец истины" (Сервантес).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Style w:val="fontstyle31"/>
          <w:sz w:val="28"/>
          <w:szCs w:val="28"/>
        </w:rPr>
        <w:t>Актёр - властелин сцены. Аудио, видео фрагменты. Ознакомительная беседа о теа</w:t>
      </w:r>
      <w:r w:rsidR="008E4599" w:rsidRPr="00276C9F">
        <w:rPr>
          <w:rStyle w:val="fontstyle31"/>
          <w:sz w:val="28"/>
          <w:szCs w:val="28"/>
        </w:rPr>
        <w:t>т</w:t>
      </w:r>
      <w:r w:rsidR="008E4599" w:rsidRPr="00276C9F">
        <w:rPr>
          <w:rStyle w:val="fontstyle31"/>
          <w:sz w:val="28"/>
          <w:szCs w:val="28"/>
        </w:rPr>
        <w:t>ральном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Style w:val="fontstyle31"/>
          <w:sz w:val="28"/>
          <w:szCs w:val="28"/>
        </w:rPr>
        <w:t>искусстве. Инструктаж по технике безопасности на занятиях.</w:t>
      </w:r>
      <w:r w:rsidR="008E4599" w:rsidRPr="00276C9F">
        <w:rPr>
          <w:color w:val="000000"/>
          <w:sz w:val="28"/>
          <w:szCs w:val="28"/>
        </w:rPr>
        <w:br/>
      </w:r>
    </w:p>
    <w:p w:rsidR="00E11623" w:rsidRPr="00276C9F" w:rsidRDefault="008E4599" w:rsidP="00E11623">
      <w:pPr>
        <w:rPr>
          <w:rFonts w:ascii="Times New Roman" w:hAnsi="Times New Roman" w:cs="Times New Roman"/>
          <w:sz w:val="28"/>
          <w:szCs w:val="28"/>
        </w:rPr>
      </w:pPr>
      <w:r w:rsidRPr="00276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Тема1</w:t>
      </w:r>
      <w:r w:rsidRPr="00276C9F">
        <w:rPr>
          <w:rFonts w:ascii="Times New Roman" w:hAnsi="Times New Roman" w:cs="Times New Roman"/>
          <w:b/>
          <w:color w:val="000000"/>
          <w:sz w:val="28"/>
          <w:szCs w:val="28"/>
        </w:rPr>
        <w:t>. Игровая театральная педагогика.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1. Игры на знакомство: «Визитная карточка», «Снежный ком», «Автограф» и т.д.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2. Игра «Импровизированный спектакль».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3. Сценка “На вокзале”.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4. Упражнение “Отношение”.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5. Сценка “Пресс-конференция”.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6. Этюд “На вещевом рынке”.</w:t>
      </w:r>
    </w:p>
    <w:p w:rsidR="005D1338" w:rsidRPr="00276C9F" w:rsidRDefault="008E4599" w:rsidP="005D1338">
      <w:pPr>
        <w:spacing w:after="0"/>
        <w:rPr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6C9F">
        <w:rPr>
          <w:rFonts w:ascii="Times New Roman" w:hAnsi="Times New Roman" w:cs="Times New Roman"/>
          <w:b/>
          <w:color w:val="000000"/>
          <w:sz w:val="28"/>
          <w:szCs w:val="28"/>
        </w:rPr>
        <w:t>Об основах актерского мастерства.</w:t>
      </w:r>
      <w:r w:rsidRPr="00276C9F">
        <w:rPr>
          <w:b/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Упражнения психофизического тренинга: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- разогревающие – связанные, как правило, с расчленением опорно-двигательного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парата на биомеханические звенья и разминкой каждого звена в отдельности;</w:t>
      </w:r>
      <w:r w:rsidR="005D1338" w:rsidRPr="00276C9F">
        <w:rPr>
          <w:color w:val="000000"/>
          <w:sz w:val="28"/>
          <w:szCs w:val="28"/>
        </w:rPr>
        <w:br/>
      </w:r>
    </w:p>
    <w:p w:rsidR="00276C9F" w:rsidRDefault="008E4599" w:rsidP="005D1338">
      <w:pPr>
        <w:spacing w:after="0"/>
        <w:rPr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- основные – упражнения в конкретных предлагаемых обстоятельствах, с разминкой, как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звеньев, так и всего биомеханического аппарата в целом.</w:t>
      </w:r>
    </w:p>
    <w:p w:rsidR="005D1338" w:rsidRPr="00276C9F" w:rsidRDefault="008E4599" w:rsidP="005D1338">
      <w:pPr>
        <w:spacing w:after="0"/>
        <w:rPr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упражнения на включение воображения - «превращение комнаты в магазин, бассейн,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космический корабль и т.д.». Учащиеся превращаются сами, оживляя, наделяя хара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тером неодушевлённые предметы (чайник, дерево, хрустальная ваза, часы и т.д.), по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ключая физические действия.</w:t>
      </w:r>
      <w:r w:rsidR="005D1338" w:rsidRPr="00276C9F">
        <w:rPr>
          <w:color w:val="000000"/>
          <w:sz w:val="28"/>
          <w:szCs w:val="28"/>
        </w:rPr>
        <w:br/>
      </w:r>
    </w:p>
    <w:p w:rsidR="00276C9F" w:rsidRDefault="008E4599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1. Упражнения на релаксацию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2. Одиночные этюды по темам: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Symbol" w:hAnsi="Symbol"/>
          <w:color w:val="000000"/>
          <w:sz w:val="28"/>
          <w:szCs w:val="28"/>
        </w:rPr>
        <w:sym w:font="Symbol" w:char="F0B7"/>
      </w:r>
      <w:r w:rsidRPr="00276C9F">
        <w:rPr>
          <w:rFonts w:ascii="Symbol" w:hAnsi="Symbol"/>
          <w:color w:val="000000"/>
          <w:sz w:val="28"/>
          <w:szCs w:val="28"/>
        </w:rPr>
        <w:t>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этюды на эмоции, на движение, на контрасты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Symbol" w:hAnsi="Symbol"/>
          <w:color w:val="000000"/>
          <w:sz w:val="28"/>
          <w:szCs w:val="28"/>
        </w:rPr>
        <w:sym w:font="Symbol" w:char="F0B7"/>
      </w:r>
      <w:r w:rsidRPr="00276C9F">
        <w:rPr>
          <w:rFonts w:ascii="Symbol" w:hAnsi="Symbol"/>
          <w:color w:val="000000"/>
          <w:sz w:val="28"/>
          <w:szCs w:val="28"/>
        </w:rPr>
        <w:t>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на выразительность жеста,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Symbol" w:hAnsi="Symbol"/>
          <w:color w:val="000000"/>
          <w:sz w:val="28"/>
          <w:szCs w:val="28"/>
        </w:rPr>
        <w:sym w:font="Symbol" w:char="F0B7"/>
      </w:r>
      <w:r w:rsidRPr="00276C9F">
        <w:rPr>
          <w:rFonts w:ascii="Symbol" w:hAnsi="Symbol"/>
          <w:color w:val="000000"/>
          <w:sz w:val="28"/>
          <w:szCs w:val="28"/>
        </w:rPr>
        <w:t>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на развитие органики.</w:t>
      </w:r>
      <w:r w:rsidRPr="00276C9F">
        <w:rPr>
          <w:color w:val="000000"/>
          <w:sz w:val="28"/>
          <w:szCs w:val="28"/>
        </w:rPr>
        <w:br/>
      </w:r>
    </w:p>
    <w:p w:rsidR="00276C9F" w:rsidRDefault="008E4599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Изучаются следующие теоретические понятия: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Symbol" w:hAnsi="Symbol"/>
          <w:color w:val="000000"/>
          <w:sz w:val="28"/>
          <w:szCs w:val="28"/>
        </w:rPr>
        <w:sym w:font="Symbol" w:char="F0B7"/>
      </w:r>
      <w:r w:rsidRPr="00276C9F">
        <w:rPr>
          <w:rFonts w:ascii="Symbol" w:hAnsi="Symbol"/>
          <w:color w:val="000000"/>
          <w:sz w:val="28"/>
          <w:szCs w:val="28"/>
        </w:rPr>
        <w:t>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актёрская оценка – это способность откорректировать своё поведение по отношению к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предмету, партнёру, событию.</w:t>
      </w:r>
      <w:r w:rsidR="00276C9F" w:rsidRPr="00276C9F">
        <w:rPr>
          <w:color w:val="000000"/>
          <w:sz w:val="28"/>
          <w:szCs w:val="28"/>
        </w:rPr>
        <w:br/>
      </w:r>
      <w:r w:rsidRPr="00276C9F">
        <w:rPr>
          <w:rFonts w:ascii="Symbol" w:hAnsi="Symbol"/>
          <w:color w:val="000000"/>
          <w:sz w:val="28"/>
          <w:szCs w:val="28"/>
        </w:rPr>
        <w:sym w:font="Symbol" w:char="F0B7"/>
      </w:r>
      <w:r w:rsidRPr="00276C9F">
        <w:rPr>
          <w:rFonts w:ascii="Symbol" w:hAnsi="Symbol"/>
          <w:color w:val="000000"/>
          <w:sz w:val="28"/>
          <w:szCs w:val="28"/>
        </w:rPr>
        <w:t>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сценическое внимание – активный познавательный процесс, в котором участвуют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зрение, слух, осязание, обоняние, как необходимое условие органического действия. </w:t>
      </w:r>
    </w:p>
    <w:p w:rsidR="00276C9F" w:rsidRDefault="00276C9F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C9F" w:rsidRDefault="00276C9F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Для тренировки этого важного в актёрской работе процесса существует множество различных упражнений, помогающих воспитанникам научиться удерживать своё вн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мание в непрерывно активной фазе в процессе сценического действия.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Слушать - это тоже действие. (Слушание, как действие актёра).</w:t>
      </w:r>
      <w:r w:rsidRPr="00276C9F">
        <w:rPr>
          <w:color w:val="000000"/>
          <w:sz w:val="28"/>
          <w:szCs w:val="28"/>
        </w:rPr>
        <w:br/>
      </w:r>
      <w:r w:rsidR="005D1338" w:rsidRPr="00276C9F">
        <w:rPr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b/>
          <w:color w:val="000000"/>
          <w:sz w:val="28"/>
          <w:szCs w:val="28"/>
        </w:rPr>
        <w:t>Сценическая речь.</w:t>
      </w:r>
      <w:r w:rsidR="008E4599" w:rsidRPr="00276C9F">
        <w:rPr>
          <w:b/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color w:val="000000"/>
          <w:sz w:val="28"/>
          <w:szCs w:val="28"/>
        </w:rPr>
        <w:t>1. Правила гигиены голоса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color w:val="000000"/>
          <w:sz w:val="28"/>
          <w:szCs w:val="28"/>
        </w:rPr>
        <w:t>2. Способы закаливания голоса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color w:val="000000"/>
          <w:sz w:val="28"/>
          <w:szCs w:val="28"/>
        </w:rPr>
        <w:t>3. Упражнения: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color w:val="000000"/>
          <w:sz w:val="28"/>
          <w:szCs w:val="28"/>
        </w:rPr>
        <w:t>а) на укрепление мышц, участвующих в речевом процессе;</w:t>
      </w:r>
      <w:r w:rsidR="008E4599" w:rsidRPr="00276C9F">
        <w:rPr>
          <w:color w:val="000000"/>
          <w:sz w:val="28"/>
          <w:szCs w:val="28"/>
        </w:rPr>
        <w:br/>
      </w:r>
      <w:r w:rsidR="008E4599" w:rsidRPr="00276C9F">
        <w:rPr>
          <w:rFonts w:ascii="Times New Roman" w:hAnsi="Times New Roman" w:cs="Times New Roman"/>
          <w:color w:val="000000"/>
          <w:sz w:val="28"/>
          <w:szCs w:val="28"/>
        </w:rPr>
        <w:t>б) на снятие мышечных и психологических зажимов</w:t>
      </w:r>
      <w:r w:rsidR="008E4599" w:rsidRPr="00276C9F">
        <w:rPr>
          <w:color w:val="000000"/>
          <w:sz w:val="28"/>
          <w:szCs w:val="28"/>
        </w:rPr>
        <w:br/>
      </w:r>
    </w:p>
    <w:p w:rsidR="00276C9F" w:rsidRDefault="008E4599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Тренировка мышц дыхательного аппарата: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- подготовка к дыхательному тренингу (упражнения на разные группы мышц)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- дыхательный тренинг.</w:t>
      </w:r>
      <w:r w:rsidRPr="00276C9F">
        <w:rPr>
          <w:color w:val="000000"/>
          <w:sz w:val="28"/>
          <w:szCs w:val="28"/>
        </w:rPr>
        <w:br/>
      </w:r>
    </w:p>
    <w:p w:rsidR="00276C9F" w:rsidRDefault="008E4599" w:rsidP="00DC19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Работа над скороговорками: разучивание простых скороговорок с постепенным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увел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338" w:rsidRPr="00276C9F">
        <w:rPr>
          <w:rFonts w:ascii="Times New Roman" w:hAnsi="Times New Roman" w:cs="Times New Roman"/>
          <w:color w:val="000000"/>
          <w:sz w:val="28"/>
          <w:szCs w:val="28"/>
        </w:rPr>
        <w:t>чение темпа («От топота копыт», «Король-орёл», «Бык тупогуб», «Шла Саша», «Ела, ела Клаша кашу вместе с простоквашей», «Сорок сорок в короткий срок съели сырок», «Хорош пирожок, внутри творожок» и т.д.)</w:t>
      </w:r>
      <w:r w:rsidR="005D1338" w:rsidRPr="00276C9F">
        <w:rPr>
          <w:color w:val="000000"/>
          <w:sz w:val="28"/>
          <w:szCs w:val="28"/>
        </w:rPr>
        <w:br/>
      </w:r>
    </w:p>
    <w:p w:rsidR="00276C9F" w:rsidRPr="00276C9F" w:rsidRDefault="008E4599" w:rsidP="00276C9F">
      <w:pPr>
        <w:spacing w:after="0"/>
        <w:rPr>
          <w:color w:val="000000"/>
          <w:sz w:val="28"/>
          <w:szCs w:val="28"/>
        </w:rPr>
      </w:pPr>
      <w:r w:rsidRPr="00276C9F">
        <w:rPr>
          <w:rFonts w:ascii="Times New Roman" w:hAnsi="Times New Roman" w:cs="Times New Roman"/>
          <w:color w:val="000000"/>
          <w:sz w:val="28"/>
          <w:szCs w:val="28"/>
        </w:rPr>
        <w:t>Постановочная работа.</w:t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Подготовка миниатюр, небольших тематических сценических композиций, которые свободно могли бы стать частью любой концертной программы. Постановочная раб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 делится на несколько этапов. Выбор материала должен проходить при тесном тво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ческом сотрудничестве и заинтересованности воспитанников. При этом, чем более живо и активно будет проходить этот первый этап, тем проще будет строиться дал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нейшая работа над уже утверждённым коллективным решением материалом. Тем проще учащимся будет «присвоить» его себе.</w:t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Pr="00276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76C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Театральная деятельность.</w:t>
      </w:r>
      <w:r w:rsidRPr="00276C9F">
        <w:rPr>
          <w:b/>
          <w:color w:val="000000"/>
          <w:sz w:val="28"/>
          <w:szCs w:val="28"/>
          <w:u w:val="single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Сила слова: рассказ о монологе. Многообразие стилистики сценического монолога: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монолог-исповедь, монолог-мечта, монолог-признание, монолог-вызов, монолог-осуждение, монолог-раскаяние, монолог-призыв, монолог-клевета, монолог-размышление наедине с самим собой. Монолог - богатство человеческих чувств, дум, мыслей, побуждений, переживаний. Искусство диалога. Реплика - как источник об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гащения разговорного и литературного языков. Реплика отражение характера перс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нажа. Место реплики в художественном строе театрального представления. Дополн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тельные упражнения, импровизации, игры. Упражнение на релаксацию. Игры и у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195E" w:rsidRPr="00276C9F">
        <w:rPr>
          <w:rFonts w:ascii="Times New Roman" w:hAnsi="Times New Roman" w:cs="Times New Roman"/>
          <w:color w:val="000000"/>
          <w:sz w:val="28"/>
          <w:szCs w:val="28"/>
        </w:rPr>
        <w:t>ражнения на разогрев. Импровизация.</w:t>
      </w:r>
      <w:r w:rsidR="00DC195E"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8"/>
          <w:szCs w:val="28"/>
        </w:rPr>
        <w:t>Вхождение в образ. Неизвестная строка пьесы (Ремарка: суть, смысл, назначение).</w:t>
      </w:r>
      <w:r w:rsidR="008F3864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в малом (Рассказ о маленькой роли. Маленькая роль - огромное значение. Эпизодическая роль как неотделимое дополнение главной роли). Эстетика простра</w:t>
      </w:r>
      <w:r w:rsidR="008F3864" w:rsidRPr="00276C9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3864" w:rsidRPr="00276C9F">
        <w:rPr>
          <w:rFonts w:ascii="Times New Roman" w:hAnsi="Times New Roman" w:cs="Times New Roman"/>
          <w:color w:val="000000"/>
          <w:sz w:val="28"/>
          <w:szCs w:val="28"/>
        </w:rPr>
        <w:t>ства (Мизансцена. Мизансцена как средство наиболее полного раскрытия образного содержания драматического произведения, способ достижения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художественного вп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чатления. Мизансцена как образный язык раскрытия характера персонажа). Пять о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новополагающих вопросов: кто? что? где? когда? почему? Упражнения на развития органов чувств. Упражнения на пять вопросов. Импровизации. Постановка сценич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ских движений. Основы сценического движения. Управление зрительским вниманием. Выражение взаимоотношения персонажей. Развитие сценических навыков и умений. Работа над голосом. Работа над телом. Физическая экспрессивность. Концентрация. Работа в ансамбле. Доверие. Умение подчиняться режиссёру. Дополнительные упра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нения, импровизации, игры. Постановка голоса и тренировка физической экспресси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ности. Концентрация. Работа в ансамбле. Развитие способности выполнять инстру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цию. Основы режиссуры с перспективой на продолжение курса. Участие в постановке. Отбор материала. Тематическая корректировка сценариев. Утверждение репертуара. Прослушивание. Распределение ролей. Предварительная подготовка. Основные при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ципы проведения репетиций. Работа над диалогами. Работа над персонажами. Чувства и ощущения персонажей. Композиция и группировка актёров на сцене. Значение вр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мени</w:t>
      </w:r>
      <w:r w:rsidR="00276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(хронометраж, темп, ритм). Драматические паузы. Свет, костюмы, декорации. Дополнительные упражнения, импровизации, игры: прослушивание, упражнения на разогрев. Изучение направления движения. Как поддерживать ритм, соблюдать свою очередь.</w:t>
      </w:r>
      <w:r w:rsidR="00276C9F" w:rsidRPr="00276C9F">
        <w:rPr>
          <w:color w:val="000000"/>
          <w:sz w:val="28"/>
          <w:szCs w:val="28"/>
        </w:rPr>
        <w:br/>
      </w:r>
      <w:r w:rsidR="00276C9F" w:rsidRPr="00276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Заключительное занятие</w:t>
      </w:r>
      <w:r w:rsidR="00276C9F" w:rsidRPr="00276C9F">
        <w:rPr>
          <w:rFonts w:ascii="Times New Roman" w:hAnsi="Times New Roman" w:cs="Times New Roman"/>
          <w:color w:val="000000"/>
          <w:sz w:val="28"/>
          <w:szCs w:val="28"/>
        </w:rPr>
        <w:t>. Инсценировка. Анализ.</w:t>
      </w:r>
    </w:p>
    <w:p w:rsidR="00276C9F" w:rsidRPr="00276C9F" w:rsidRDefault="00276C9F" w:rsidP="00276C9F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CC429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76C9F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Pr="00276C9F">
        <w:rPr>
          <w:color w:val="000000"/>
          <w:sz w:val="28"/>
          <w:szCs w:val="28"/>
        </w:rPr>
        <w:br/>
      </w:r>
      <w:r w:rsidR="008F3864" w:rsidRPr="00276C9F">
        <w:rPr>
          <w:color w:val="000000"/>
          <w:sz w:val="28"/>
          <w:szCs w:val="28"/>
        </w:rPr>
        <w:br/>
      </w:r>
    </w:p>
    <w:p w:rsidR="00E11623" w:rsidRPr="00276C9F" w:rsidRDefault="008F3864" w:rsidP="00E11623">
      <w:pPr>
        <w:rPr>
          <w:rFonts w:ascii="Times New Roman" w:hAnsi="Times New Roman" w:cs="Times New Roman"/>
          <w:b/>
          <w:sz w:val="28"/>
          <w:szCs w:val="28"/>
        </w:rPr>
      </w:pPr>
      <w:r w:rsidRPr="00276C9F">
        <w:rPr>
          <w:color w:val="000000"/>
          <w:sz w:val="28"/>
          <w:szCs w:val="28"/>
        </w:rPr>
        <w:br/>
      </w:r>
      <w:r w:rsidR="00F17387" w:rsidRPr="00276C9F">
        <w:rPr>
          <w:sz w:val="28"/>
          <w:szCs w:val="28"/>
        </w:rPr>
        <w:t xml:space="preserve">                                       </w:t>
      </w:r>
      <w:r w:rsidR="00F81467" w:rsidRPr="00276C9F">
        <w:rPr>
          <w:sz w:val="28"/>
          <w:szCs w:val="28"/>
        </w:rPr>
        <w:t xml:space="preserve">          </w:t>
      </w:r>
    </w:p>
    <w:p w:rsidR="00F81467" w:rsidRPr="00276C9F" w:rsidRDefault="00F81467" w:rsidP="00E11623">
      <w:pPr>
        <w:rPr>
          <w:sz w:val="28"/>
          <w:szCs w:val="28"/>
        </w:rPr>
      </w:pPr>
    </w:p>
    <w:p w:rsidR="00F81467" w:rsidRPr="00276C9F" w:rsidRDefault="00F81467" w:rsidP="00E11623">
      <w:pPr>
        <w:rPr>
          <w:sz w:val="28"/>
          <w:szCs w:val="28"/>
        </w:rPr>
      </w:pPr>
    </w:p>
    <w:p w:rsidR="00F81467" w:rsidRPr="00276C9F" w:rsidRDefault="00F81467" w:rsidP="00E11623">
      <w:pPr>
        <w:rPr>
          <w:sz w:val="28"/>
          <w:szCs w:val="28"/>
        </w:rPr>
      </w:pPr>
    </w:p>
    <w:tbl>
      <w:tblPr>
        <w:tblStyle w:val="a4"/>
        <w:tblpPr w:leftFromText="180" w:rightFromText="180" w:horzAnchor="margin" w:tblpX="-176" w:tblpY="465"/>
        <w:tblW w:w="10858" w:type="dxa"/>
        <w:tblLook w:val="04A0"/>
      </w:tblPr>
      <w:tblGrid>
        <w:gridCol w:w="532"/>
        <w:gridCol w:w="5724"/>
        <w:gridCol w:w="1685"/>
        <w:gridCol w:w="1417"/>
        <w:gridCol w:w="1500"/>
      </w:tblGrid>
      <w:tr w:rsidR="00F81467" w:rsidRPr="00276C9F" w:rsidTr="00A326D7">
        <w:trPr>
          <w:trHeight w:val="15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4" w:type="dxa"/>
            <w:vMerge w:val="restart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ind w:left="10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467" w:rsidRPr="00276C9F" w:rsidRDefault="00F81467" w:rsidP="00A326D7">
            <w:pPr>
              <w:ind w:left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4602" w:type="dxa"/>
            <w:gridSpan w:val="3"/>
            <w:tcBorders>
              <w:bottom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Количество часов</w:t>
            </w:r>
          </w:p>
        </w:tc>
      </w:tr>
      <w:tr w:rsidR="00F81467" w:rsidRPr="00276C9F" w:rsidTr="00A326D7">
        <w:trPr>
          <w:trHeight w:val="120"/>
        </w:trPr>
        <w:tc>
          <w:tcPr>
            <w:tcW w:w="532" w:type="dxa"/>
            <w:vMerge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4" w:type="dxa"/>
            <w:vMerge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Всего ч</w:t>
            </w: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685" w:type="dxa"/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C4290"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4290"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C4290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игра</w:t>
            </w: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290">
              <w:rPr>
                <w:rFonts w:ascii="Times New Roman" w:hAnsi="Times New Roman" w:cs="Times New Roman"/>
                <w:sz w:val="28"/>
                <w:szCs w:val="28"/>
              </w:rPr>
              <w:t>Люби искусство в себе</w:t>
            </w: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467" w:rsidRPr="00276C9F" w:rsidTr="00A326D7">
        <w:trPr>
          <w:trHeight w:val="418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:rsidR="00CB73AD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основах актерского мастерства.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F81467" w:rsidRPr="00276C9F" w:rsidRDefault="00CC4290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B73AD" w:rsidRPr="00276C9F" w:rsidTr="00A326D7">
        <w:trPr>
          <w:trHeight w:val="40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AD" w:rsidRPr="00276C9F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Этюды.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ч.</w:t>
            </w:r>
          </w:p>
        </w:tc>
      </w:tr>
      <w:tr w:rsidR="00CB73AD" w:rsidRPr="00276C9F" w:rsidTr="00A326D7">
        <w:trPr>
          <w:trHeight w:val="226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 театральных профессий.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CB73AD" w:rsidRDefault="00CB73AD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A326D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="00F81467"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деятельность.</w:t>
            </w:r>
          </w:p>
        </w:tc>
        <w:tc>
          <w:tcPr>
            <w:tcW w:w="1685" w:type="dxa"/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7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A326D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D7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>Концертно-исполнительская де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>тельность.</w:t>
            </w:r>
          </w:p>
        </w:tc>
        <w:tc>
          <w:tcPr>
            <w:tcW w:w="1685" w:type="dxa"/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1467" w:rsidRPr="00276C9F" w:rsidTr="00A326D7">
        <w:tc>
          <w:tcPr>
            <w:tcW w:w="532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85" w:type="dxa"/>
          </w:tcPr>
          <w:p w:rsidR="00F81467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F81467" w:rsidRPr="00276C9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F81467" w:rsidRPr="00276C9F" w:rsidRDefault="00F81467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FD8" w:rsidRPr="00276C9F" w:rsidTr="00A326D7">
        <w:trPr>
          <w:gridAfter w:val="4"/>
          <w:wAfter w:w="1032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287FD8" w:rsidRPr="00276C9F" w:rsidRDefault="00287FD8" w:rsidP="00A32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467" w:rsidRDefault="00F81467" w:rsidP="00E11623"/>
    <w:p w:rsidR="00F81467" w:rsidRDefault="00F81467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287FD8" w:rsidRDefault="00287FD8" w:rsidP="00E11623"/>
    <w:p w:rsidR="00CC4290" w:rsidRPr="00276C9F" w:rsidRDefault="00276C9F" w:rsidP="00CC4290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</w:t>
      </w:r>
      <w:r w:rsidR="00CC4290">
        <w:t xml:space="preserve">                           </w:t>
      </w:r>
      <w:r w:rsidR="00CC4290" w:rsidRPr="00276C9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(6 ч. в неделю)</w:t>
      </w:r>
    </w:p>
    <w:tbl>
      <w:tblPr>
        <w:tblStyle w:val="a4"/>
        <w:tblW w:w="0" w:type="auto"/>
        <w:tblLook w:val="04A0"/>
      </w:tblPr>
      <w:tblGrid>
        <w:gridCol w:w="959"/>
        <w:gridCol w:w="6162"/>
        <w:gridCol w:w="1863"/>
        <w:gridCol w:w="1698"/>
      </w:tblGrid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  <w:r w:rsidRPr="00276C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  <w:r w:rsidRPr="00276C9F">
              <w:rPr>
                <w:rFonts w:ascii="Times New Roman" w:hAnsi="Times New Roman" w:cs="Times New Roman"/>
                <w:b/>
              </w:rPr>
              <w:t xml:space="preserve">                                        Содержание темы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  <w:r w:rsidRPr="00276C9F">
              <w:rPr>
                <w:rFonts w:ascii="Times New Roman" w:hAnsi="Times New Roman" w:cs="Times New Roman"/>
                <w:b/>
              </w:rPr>
              <w:t>Количество ч</w:t>
            </w:r>
            <w:r w:rsidRPr="00276C9F">
              <w:rPr>
                <w:rFonts w:ascii="Times New Roman" w:hAnsi="Times New Roman" w:cs="Times New Roman"/>
                <w:b/>
              </w:rPr>
              <w:t>а</w:t>
            </w:r>
            <w:r w:rsidRPr="00276C9F">
              <w:rPr>
                <w:rFonts w:ascii="Times New Roman" w:hAnsi="Times New Roman" w:cs="Times New Roman"/>
                <w:b/>
              </w:rPr>
              <w:t>сов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</w:rPr>
            </w:pPr>
            <w:r w:rsidRPr="00276C9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C4290" w:rsidRPr="00276C9F" w:rsidTr="00CC4290">
        <w:trPr>
          <w:trHeight w:val="268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CC4290" w:rsidRPr="00276C9F" w:rsidTr="00CC4290">
        <w:trPr>
          <w:trHeight w:val="8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pStyle w:val="c24"/>
              <w:shd w:val="clear" w:color="auto" w:fill="FFFFFF"/>
            </w:pPr>
            <w:r w:rsidRPr="00276C9F">
              <w:rPr>
                <w:b/>
              </w:rPr>
              <w:t>Вводное занятие.</w:t>
            </w:r>
            <w:r w:rsidRPr="00276C9F">
              <w:t xml:space="preserve"> Задачи кружка. Театр как форма ра</w:t>
            </w:r>
            <w:r w:rsidRPr="00276C9F">
              <w:t>з</w:t>
            </w:r>
            <w:r w:rsidRPr="00276C9F">
              <w:t>вития ре</w:t>
            </w:r>
            <w:r>
              <w:t>чи. Что мы знаем о театре</w:t>
            </w:r>
            <w:r w:rsidRPr="00276C9F">
              <w:t xml:space="preserve">. </w:t>
            </w:r>
            <w:r w:rsidRPr="00276C9F">
              <w:rPr>
                <w:rStyle w:val="c1"/>
                <w:color w:val="000000"/>
              </w:rPr>
              <w:t>Вводный инструктаж по технике безопасности.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C4290" w:rsidRPr="00276C9F" w:rsidTr="00CC4290">
        <w:trPr>
          <w:trHeight w:val="266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игра</w:t>
            </w:r>
          </w:p>
        </w:tc>
      </w:tr>
      <w:tr w:rsidR="00CC4290" w:rsidRPr="00276C9F" w:rsidTr="00CC4290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поведения в актерском искусстве.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rPr>
          <w:trHeight w:val="7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сказочному 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D9">
              <w:rPr>
                <w:rFonts w:ascii="Times New Roman" w:hAnsi="Times New Roman" w:cs="Times New Roman"/>
                <w:b/>
                <w:sz w:val="24"/>
                <w:szCs w:val="24"/>
              </w:rPr>
              <w:t>«Чудо школа-интернат».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5.09-6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rPr>
          <w:trHeight w:val="337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7236E3">
              <w:rPr>
                <w:rFonts w:ascii="Times New Roman" w:hAnsi="Times New Roman" w:cs="Times New Roman"/>
                <w:b/>
                <w:sz w:val="24"/>
                <w:szCs w:val="24"/>
              </w:rPr>
              <w:t>«Чудо шк</w:t>
            </w:r>
            <w:r w:rsidRPr="007236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36E3">
              <w:rPr>
                <w:rFonts w:ascii="Times New Roman" w:hAnsi="Times New Roman" w:cs="Times New Roman"/>
                <w:b/>
                <w:sz w:val="24"/>
                <w:szCs w:val="24"/>
              </w:rPr>
              <w:t>ла- интернат».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76C9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игры. Виды игр.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10.09-12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76C9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 Игра-озвучка фрагмента фильма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76C9F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Дуэтные диалоги. Просмотр, обсуждение спектакля.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-20.09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76C9F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представлению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 именем твоим»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 Репетиция постановки.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9-01.10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rPr>
          <w:trHeight w:val="300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учителя.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290" w:rsidRPr="00276C9F" w:rsidTr="00CC4290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4290" w:rsidRPr="00F07C42" w:rsidRDefault="00CC4290" w:rsidP="00CC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C429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 искусство в себе</w:t>
            </w:r>
          </w:p>
        </w:tc>
      </w:tr>
      <w:tr w:rsidR="00CC4290" w:rsidRPr="00276C9F" w:rsidTr="00CC4290">
        <w:trPr>
          <w:trHeight w:val="8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призвании актера.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CC4290" w:rsidRPr="00276C9F" w:rsidTr="00CC4290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ходить в театр?</w:t>
            </w:r>
          </w:p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Default="00CC4290" w:rsidP="00CC4290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CC4290" w:rsidRPr="00276C9F" w:rsidTr="00CC4290">
        <w:tc>
          <w:tcPr>
            <w:tcW w:w="10682" w:type="dxa"/>
            <w:gridSpan w:val="4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3</w:t>
            </w: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>. Об основах актерского мастерства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Основы актерского мастерства.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76C9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представлению,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щенному 150-летию со дня рождения Сулеймана 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постановки.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представление «Сулейман Стальский и его сын Мусаиб»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276C9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Голос и речь человека. Работа над голосом.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15.10-18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76C9F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Жест, мимика, движение.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276C9F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Урок актерского мастерства на развитие памяти.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25.10-3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на развитие внимания.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76C9F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действие в условиях сценического вымысла.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</w:tr>
      <w:tr w:rsidR="00CC4290" w:rsidRPr="00276C9F" w:rsidTr="00CC4290">
        <w:trPr>
          <w:trHeight w:val="532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276C9F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представлению ко Дню матери. Репетиция постановки.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21.11-23.11</w:t>
            </w:r>
          </w:p>
        </w:tc>
      </w:tr>
      <w:tr w:rsidR="00CC4290" w:rsidRPr="00276C9F" w:rsidTr="00CC4290">
        <w:trPr>
          <w:trHeight w:val="2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ко дню матери 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«Мат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ринское сердце».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C4290" w:rsidRPr="00276C9F" w:rsidTr="00CC4290">
        <w:trPr>
          <w:trHeight w:val="407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276C9F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Слушать - это тоже действие. Слушание  как действие актёра.  Творческое взаимодействие с партнером.     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27-30.11</w:t>
            </w:r>
          </w:p>
        </w:tc>
      </w:tr>
      <w:tr w:rsidR="00CC4290" w:rsidRPr="00276C9F" w:rsidTr="00CC4290">
        <w:tc>
          <w:tcPr>
            <w:tcW w:w="10682" w:type="dxa"/>
            <w:gridSpan w:val="4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Этюды</w:t>
            </w:r>
          </w:p>
        </w:tc>
      </w:tr>
      <w:tr w:rsidR="00CC4290" w:rsidRPr="00276C9F" w:rsidTr="00CC4290">
        <w:trPr>
          <w:trHeight w:val="915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61-62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как прием развития актерского воображения.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ражнения, развивающие актерскую внимательность,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блюдательность, интуицию. 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01.12-7.12</w:t>
            </w:r>
          </w:p>
        </w:tc>
      </w:tr>
      <w:tr w:rsidR="00CC4290" w:rsidRPr="00276C9F" w:rsidTr="00CC4290">
        <w:trPr>
          <w:trHeight w:val="4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 условиях вымысла. Действие по отношению к предметам.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rPr>
          <w:trHeight w:val="585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276C9F">
              <w:rPr>
                <w:rFonts w:ascii="Times New Roman" w:hAnsi="Times New Roman" w:cs="Times New Roman"/>
              </w:rPr>
              <w:t>-68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общения в процессе взаимодействия людей. Беспредметный бытовой этюд.   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69-71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8.12-12.12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72-75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Этюд на состояние ожидания в заданной ситуации.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13.12-15.12</w:t>
            </w:r>
          </w:p>
        </w:tc>
      </w:tr>
      <w:tr w:rsidR="00CC4290" w:rsidRPr="00276C9F" w:rsidTr="00CC4290">
        <w:trPr>
          <w:trHeight w:val="470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76-79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Беспредметный этюд на контрасты.    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18.12-21.12</w:t>
            </w:r>
          </w:p>
        </w:tc>
      </w:tr>
      <w:tr w:rsidR="00CC4290" w:rsidRPr="00276C9F" w:rsidTr="00CC4290">
        <w:trPr>
          <w:trHeight w:val="1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80-83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представлению, посв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щенному Новому году. Репетиция постановки.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22.12-27.12</w:t>
            </w:r>
          </w:p>
        </w:tc>
      </w:tr>
      <w:tr w:rsidR="00CC4290" w:rsidRPr="00276C9F" w:rsidTr="00CC4290">
        <w:trPr>
          <w:trHeight w:val="157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к Новому году 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6E53">
              <w:rPr>
                <w:rFonts w:ascii="Times New Roman" w:hAnsi="Times New Roman" w:cs="Times New Roman"/>
                <w:b/>
                <w:sz w:val="24"/>
                <w:szCs w:val="24"/>
              </w:rPr>
              <w:t>розко».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85-87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Этюд “Звуковые потешки с речью”. Чтение стихотвор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ния.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09.01-11.01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88-91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Искусство диалога. Этюды на общение.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92-94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Интонация, настроение, характер персонажа.  Мини- этюды.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17.01-19.01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95-99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Образ героя. Характер и отбор действий. Репетиция спектакля.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100-103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импровизация на ходу в заданном образе. Репетиция спектакля.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26.0131.01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104-107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элементов костюмов. Репетиция спектакля.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108-110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Играем спектакль </w:t>
            </w:r>
            <w:r w:rsidRPr="007236E3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«Волшебник Изумрудного города».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06.02-08.02</w:t>
            </w:r>
          </w:p>
        </w:tc>
      </w:tr>
      <w:tr w:rsidR="00CC4290" w:rsidRPr="00276C9F" w:rsidTr="00CC4290">
        <w:trPr>
          <w:trHeight w:val="329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AD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мире театральных профессий</w:t>
            </w:r>
          </w:p>
        </w:tc>
      </w:tr>
      <w:tr w:rsidR="00CC4290" w:rsidRPr="00276C9F" w:rsidTr="00CC4290">
        <w:trPr>
          <w:trHeight w:val="219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111-11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09.02-12.02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276C9F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Актер. Режиссер.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13.02-14.02</w:t>
            </w:r>
          </w:p>
        </w:tc>
      </w:tr>
      <w:tr w:rsidR="00CC4290" w:rsidRPr="00276C9F" w:rsidTr="00CC4290">
        <w:trPr>
          <w:trHeight w:val="313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Pr="00276C9F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художник. Сценарист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15.02-16.02</w:t>
            </w:r>
          </w:p>
        </w:tc>
      </w:tr>
      <w:tr w:rsidR="00CC4290" w:rsidRPr="00276C9F" w:rsidTr="00CC4290">
        <w:trPr>
          <w:trHeight w:val="5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Pr="00276C9F">
              <w:rPr>
                <w:rFonts w:ascii="Times New Roman" w:hAnsi="Times New Roman" w:cs="Times New Roman"/>
              </w:rPr>
              <w:t>-121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театральному представлению, посвяще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ному Дню защитника Отечества.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16.02-21.02</w:t>
            </w:r>
          </w:p>
        </w:tc>
      </w:tr>
      <w:tr w:rsidR="00CC4290" w:rsidRPr="00276C9F" w:rsidTr="00CC4290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23 фе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раля.</w:t>
            </w: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CC4290" w:rsidRPr="00276C9F" w:rsidTr="00CC4290">
        <w:trPr>
          <w:trHeight w:val="420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5C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Работа в ансамбле. Доверие. Умение подчиняться режи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сёру. Выбор произведения и работа над ним.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26.02-27.02</w:t>
            </w:r>
          </w:p>
        </w:tc>
      </w:tr>
      <w:tr w:rsidR="00CC4290" w:rsidRPr="00276C9F" w:rsidTr="00CC4290">
        <w:trPr>
          <w:trHeight w:val="345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125-127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ролей. Чтение по ролям.  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28-01.03</w:t>
            </w:r>
          </w:p>
        </w:tc>
      </w:tr>
      <w:tr w:rsidR="00CC4290" w:rsidRPr="00276C9F" w:rsidTr="00CC4290">
        <w:trPr>
          <w:trHeight w:val="5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128-131</w:t>
            </w:r>
          </w:p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представлению, посв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щенному </w:t>
            </w:r>
            <w:r w:rsidRPr="00AF55C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женскому дню.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01.03-06.03</w:t>
            </w:r>
          </w:p>
        </w:tc>
      </w:tr>
      <w:tr w:rsidR="00CC4290" w:rsidRPr="00276C9F" w:rsidTr="00CC4290">
        <w:trPr>
          <w:trHeight w:val="282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Межд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народному женскому дню.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Репетиционные занятия по технике речи, мимическим и сценическим движениям.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5.03-6.03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135-137</w:t>
            </w:r>
          </w:p>
        </w:tc>
        <w:tc>
          <w:tcPr>
            <w:tcW w:w="6162" w:type="dxa"/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Целенаправленное действие и предлагаемые обстоятел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07-08.03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138-141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Мизансцена как средство наиболее полного раскрытия образного содержания драматического произведения, 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достижения художественного впечатления.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lastRenderedPageBreak/>
              <w:t>142-144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Анализ сюжета, манера двигаться на сцене.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15.03-18.03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145-147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Реплика - отражение характера персонажа. Место репл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ки в художественном строе театрального представления.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19.03-21.03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148-150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Драматические паузы. Свет, костюмы, декорации.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Пять основополагающих вопросов: кто? что? где? когда? почему?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26.03-27.03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153-155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Ремарка: суть, смысл, назначение.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28.03-29.03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156-157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Эпизодическая роль как неотделимое дополнение гла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ной роли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01.04-02.04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158-161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технике речи.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03.04-05.04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162-165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технике движения.     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08.04-11.04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166-168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оформления инсценировки.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12.04-15.04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169-172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и сценография инсценировки.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16.04-19.04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173-176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Многообразие стилистики сценического монолога: м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нолог-исповедь, монолог-мечта, монолог- признание, монолог-вызов, монолог-осуждение, монолог-раскаяние, монолог-призыв, монолог- клевета, монолог-размышление наедине с самим собой. Репетиция инсц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нировки. 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19.04-24.04</w:t>
            </w:r>
          </w:p>
        </w:tc>
      </w:tr>
      <w:tr w:rsidR="00CC4290" w:rsidRPr="00276C9F" w:rsidTr="00CC4290">
        <w:trPr>
          <w:trHeight w:val="533"/>
        </w:trPr>
        <w:tc>
          <w:tcPr>
            <w:tcW w:w="959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178-180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Управление зрительским вниманием. Выражение вза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моотношения персонажей.</w:t>
            </w:r>
          </w:p>
        </w:tc>
        <w:tc>
          <w:tcPr>
            <w:tcW w:w="1863" w:type="dxa"/>
            <w:tcBorders>
              <w:bottom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25.04-26.04</w:t>
            </w:r>
          </w:p>
        </w:tc>
      </w:tr>
      <w:tr w:rsidR="00CC4290" w:rsidRPr="00276C9F" w:rsidTr="00CC4290">
        <w:trPr>
          <w:trHeight w:val="297"/>
        </w:trPr>
        <w:tc>
          <w:tcPr>
            <w:tcW w:w="959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181-184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представлению, посв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щенному 9 мая.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29.04-07.05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представление, посвященное 9 мая.      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произведения для инсценировки.  Распределение ролей.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287FD8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187-191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Репетиционные занятия по технике речи.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192-195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Репетиционные занятия по технике движения.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оформления инсценировки.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198-199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инсценировки.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10682" w:type="dxa"/>
            <w:gridSpan w:val="4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Концертно-исполнительская деятельность.</w:t>
            </w: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200-201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202-203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Подготовка афиши.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  <w:r w:rsidRPr="00276C9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год.   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90" w:rsidRPr="00276C9F" w:rsidTr="00CC4290">
        <w:tc>
          <w:tcPr>
            <w:tcW w:w="959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CC4290" w:rsidRPr="00276C9F" w:rsidRDefault="00CC4290" w:rsidP="00CC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290" w:rsidRPr="00276C9F" w:rsidRDefault="00CC4290" w:rsidP="00CC429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290" w:rsidRPr="00276C9F" w:rsidRDefault="00CC4290" w:rsidP="00CC429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290" w:rsidRPr="00276C9F" w:rsidRDefault="00CC4290" w:rsidP="00CC429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76C9F" w:rsidRPr="00276C9F" w:rsidRDefault="00276C9F" w:rsidP="00E11623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t xml:space="preserve">    </w:t>
      </w:r>
    </w:p>
    <w:p w:rsidR="00E11623" w:rsidRPr="00276C9F" w:rsidRDefault="006B247A" w:rsidP="00E11623">
      <w:pPr>
        <w:rPr>
          <w:rFonts w:ascii="Times New Roman" w:hAnsi="Times New Roman" w:cs="Times New Roman"/>
        </w:rPr>
      </w:pPr>
      <w:r w:rsidRPr="00276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Перечень учебно-методического обеспечения:</w:t>
      </w:r>
      <w:r w:rsidRPr="00276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1. Абалкин Н. Рассказы о театре. - М.,1981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2. Габуева З.У. Сценарии внеклассных тематических мероприятий по литературе: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практическое пособие. - М., 2006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3. Гурков А.Н. Школьный театр: классные шоу-программы. - Ростов-на-Дону, 2005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4. Когородский З.Я. Ваш театр. - М., 1984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5. Молчанов Ю. Не мечтай о театре вслепую.- М., 1987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6. Немирович-Данченко В.И. Рождение театра: воспоминания, статьи, заметки, письма. -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М., 1989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7. Перова Е.Н., Цуканова М.И. Сценарии литературного клуба. - М.,2007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8. Петерсон. Л., Коннор Д.О. Дети на сцене: как помочь молодому таланту найти себя. -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Ростов-на-Дону, 2007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9. Руденко В.И. Школьные КВНы и конкурсы. - Ростов-на-Дону, 2004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10. Слуцкая Н.Б. Нескучные каникулы: методические рекомендации, сценарии, игры. -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Ростов-на-Дону, 2004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11. Театр. Кино. Цирк. Эстрада. Телевидение. Энциклопедический словарь юного зрителя.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- М.,1989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12. Шильгави В.П. Начнем с игры: для руководителей детских коллективов театральной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самодеятельности. - М., 1980</w:t>
      </w:r>
      <w:r w:rsidRPr="00276C9F">
        <w:rPr>
          <w:rFonts w:ascii="Times New Roman" w:hAnsi="Times New Roman" w:cs="Times New Roman"/>
          <w:color w:val="000000"/>
        </w:rPr>
        <w:br/>
      </w:r>
      <w:r w:rsidRPr="00276C9F">
        <w:rPr>
          <w:rFonts w:ascii="Times New Roman" w:hAnsi="Times New Roman" w:cs="Times New Roman"/>
          <w:color w:val="000000"/>
          <w:sz w:val="24"/>
        </w:rPr>
        <w:t>13. Я познаю мир. Театр. Детская энциклопедия.- М., 2002</w:t>
      </w: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Pr="00276C9F" w:rsidRDefault="00E11623" w:rsidP="00E11623">
      <w:pPr>
        <w:rPr>
          <w:rFonts w:ascii="Times New Roman" w:hAnsi="Times New Roman" w:cs="Times New Roman"/>
        </w:rPr>
      </w:pPr>
    </w:p>
    <w:p w:rsidR="00E11623" w:rsidRDefault="00E11623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76C9F" w:rsidRDefault="00276C9F" w:rsidP="00E11623">
      <w:pPr>
        <w:rPr>
          <w:rFonts w:ascii="Times New Roman" w:hAnsi="Times New Roman" w:cs="Times New Roman"/>
        </w:rPr>
      </w:pPr>
    </w:p>
    <w:p w:rsidR="00287FD8" w:rsidRDefault="00287FD8" w:rsidP="00E11623">
      <w:pPr>
        <w:rPr>
          <w:rFonts w:ascii="Times New Roman" w:hAnsi="Times New Roman" w:cs="Times New Roman"/>
        </w:rPr>
      </w:pPr>
    </w:p>
    <w:p w:rsidR="00287FD8" w:rsidRDefault="00287FD8" w:rsidP="00E11623">
      <w:pPr>
        <w:rPr>
          <w:rFonts w:ascii="Times New Roman" w:hAnsi="Times New Roman" w:cs="Times New Roman"/>
        </w:rPr>
      </w:pPr>
    </w:p>
    <w:p w:rsidR="00B40E69" w:rsidRPr="00535613" w:rsidRDefault="00B40E69" w:rsidP="00B40E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535613">
        <w:rPr>
          <w:rFonts w:ascii="Times New Roman" w:hAnsi="Times New Roman" w:cs="Times New Roman"/>
          <w:b/>
          <w:sz w:val="32"/>
          <w:szCs w:val="32"/>
        </w:rPr>
        <w:t xml:space="preserve">ГКУ ДО РД «Республиканский центр дополнительного образования     </w:t>
      </w:r>
    </w:p>
    <w:p w:rsidR="00B40E69" w:rsidRDefault="00B40E69" w:rsidP="00B40E69">
      <w:pPr>
        <w:rPr>
          <w:rFonts w:ascii="Times New Roman" w:hAnsi="Times New Roman" w:cs="Times New Roman"/>
          <w:b/>
        </w:rPr>
      </w:pPr>
      <w:r w:rsidRPr="00535613">
        <w:rPr>
          <w:rStyle w:val="fontstyle21"/>
        </w:rPr>
        <w:t xml:space="preserve">         </w:t>
      </w:r>
      <w:r w:rsidRPr="00535613">
        <w:rPr>
          <w:rFonts w:ascii="Times New Roman" w:hAnsi="Times New Roman" w:cs="Times New Roman"/>
          <w:b/>
          <w:sz w:val="32"/>
          <w:szCs w:val="32"/>
        </w:rPr>
        <w:t>для детей, проживающих в зонах отгонного животноводства»</w:t>
      </w:r>
      <w:r w:rsidRPr="00535613">
        <w:rPr>
          <w:rFonts w:ascii="TimesNewRomanPSMT" w:hAnsi="TimesNewRomanPSMT"/>
          <w:b/>
          <w:color w:val="000000"/>
          <w:sz w:val="32"/>
          <w:szCs w:val="32"/>
        </w:rPr>
        <w:br/>
      </w:r>
      <w:r w:rsidRPr="00CA4D97">
        <w:rPr>
          <w:rFonts w:ascii="TimesNewRomanPSMT" w:hAnsi="TimesNewRomanPSMT"/>
          <w:color w:val="000000"/>
          <w:sz w:val="20"/>
          <w:szCs w:val="20"/>
        </w:rPr>
        <w:br/>
      </w:r>
    </w:p>
    <w:p w:rsidR="00C610BC" w:rsidRPr="00CA4D97" w:rsidRDefault="00C610BC" w:rsidP="00C610BC">
      <w:pPr>
        <w:spacing w:after="0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/>
          <w:b/>
          <w:color w:val="000000"/>
          <w:sz w:val="24"/>
          <w:szCs w:val="24"/>
        </w:rPr>
        <w:t>Утверждено</w:t>
      </w:r>
      <w:r w:rsidRPr="00CA4D97">
        <w:rPr>
          <w:rFonts w:ascii="TimesNewRomanPSMT" w:hAnsi="TimesNewRomanPSMT"/>
          <w:b/>
          <w:color w:val="000000"/>
          <w:sz w:val="24"/>
          <w:szCs w:val="24"/>
        </w:rPr>
        <w:t>:</w:t>
      </w:r>
    </w:p>
    <w:p w:rsidR="00C610BC" w:rsidRPr="00CA4D97" w:rsidRDefault="00C610BC" w:rsidP="00C610BC">
      <w:pPr>
        <w:rPr>
          <w:rStyle w:val="fontstyle21"/>
          <w:b w:val="0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Директор ГКУ ДО РД </w:t>
      </w:r>
      <w:r w:rsidRPr="00CA4D97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CA4D97">
        <w:rPr>
          <w:rFonts w:ascii="TimesNewRomanPSMT" w:hAnsi="TimesNewRomanPSMT"/>
          <w:color w:val="000000"/>
          <w:sz w:val="24"/>
          <w:szCs w:val="24"/>
        </w:rPr>
        <w:t>РЦДО</w:t>
      </w:r>
      <w:r>
        <w:rPr>
          <w:rFonts w:ascii="TimesNewRomanPSMT" w:hAnsi="TimesNewRomanPSMT"/>
          <w:color w:val="000000"/>
          <w:sz w:val="24"/>
          <w:szCs w:val="24"/>
        </w:rPr>
        <w:t xml:space="preserve"> ЗОЖ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br/>
        <w:t xml:space="preserve">                       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</w:t>
      </w:r>
      <w:r w:rsidRPr="00CA4D97">
        <w:rPr>
          <w:rStyle w:val="fontstyle21"/>
        </w:rPr>
        <w:t xml:space="preserve"> __________</w:t>
      </w:r>
      <w:r>
        <w:rPr>
          <w:rStyle w:val="fontstyle21"/>
        </w:rPr>
        <w:t xml:space="preserve">_____ </w:t>
      </w:r>
      <w:r w:rsidRPr="00CA4D97">
        <w:rPr>
          <w:rStyle w:val="fontstyle21"/>
          <w:b w:val="0"/>
        </w:rPr>
        <w:t>С. Гимбатов</w:t>
      </w:r>
    </w:p>
    <w:p w:rsidR="00C610BC" w:rsidRPr="00CA4D97" w:rsidRDefault="00C610BC" w:rsidP="00C610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NewRomanPSMT" w:hAnsi="TimesNewRomanPSMT" w:hint="eastAsia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>____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t xml:space="preserve"> ______________ 2024 г.</w:t>
      </w:r>
    </w:p>
    <w:p w:rsidR="00C610BC" w:rsidRDefault="00C610BC" w:rsidP="00B40E69">
      <w:pPr>
        <w:rPr>
          <w:rFonts w:ascii="Times New Roman" w:hAnsi="Times New Roman" w:cs="Times New Roman"/>
          <w:b/>
        </w:rPr>
      </w:pPr>
    </w:p>
    <w:p w:rsidR="00C610BC" w:rsidRDefault="00C610BC" w:rsidP="00B40E69">
      <w:pPr>
        <w:rPr>
          <w:rFonts w:ascii="Times New Roman" w:hAnsi="Times New Roman" w:cs="Times New Roman"/>
          <w:b/>
        </w:rPr>
      </w:pPr>
    </w:p>
    <w:p w:rsidR="00B40E69" w:rsidRPr="00535613" w:rsidRDefault="00535613" w:rsidP="00B40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FD8" w:rsidRPr="00535613">
        <w:rPr>
          <w:rFonts w:ascii="Times New Roman" w:hAnsi="Times New Roman" w:cs="Times New Roman"/>
          <w:sz w:val="28"/>
          <w:szCs w:val="28"/>
        </w:rPr>
        <w:t xml:space="preserve">Список учащихся ГКОУ РД «Общеобразовательная школа-интернат с.Черняевка», </w:t>
      </w:r>
    </w:p>
    <w:p w:rsidR="00287FD8" w:rsidRPr="00535613" w:rsidRDefault="00B40E69" w:rsidP="00E11623">
      <w:pPr>
        <w:rPr>
          <w:rFonts w:ascii="Times New Roman" w:hAnsi="Times New Roman" w:cs="Times New Roman"/>
          <w:sz w:val="28"/>
          <w:szCs w:val="28"/>
        </w:rPr>
      </w:pPr>
      <w:r w:rsidRPr="005356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5613">
        <w:rPr>
          <w:rFonts w:ascii="Times New Roman" w:hAnsi="Times New Roman" w:cs="Times New Roman"/>
          <w:sz w:val="28"/>
          <w:szCs w:val="28"/>
        </w:rPr>
        <w:t xml:space="preserve">        </w:t>
      </w:r>
      <w:r w:rsidR="00287FD8" w:rsidRPr="00535613">
        <w:rPr>
          <w:rFonts w:ascii="Times New Roman" w:hAnsi="Times New Roman" w:cs="Times New Roman"/>
          <w:sz w:val="28"/>
          <w:szCs w:val="28"/>
        </w:rPr>
        <w:t xml:space="preserve">посещающие </w:t>
      </w:r>
      <w:r w:rsidRPr="00535613">
        <w:rPr>
          <w:rFonts w:ascii="Times New Roman" w:hAnsi="Times New Roman" w:cs="Times New Roman"/>
          <w:sz w:val="28"/>
          <w:szCs w:val="28"/>
        </w:rPr>
        <w:t>школьный театр «Давай, сыграем!»</w:t>
      </w:r>
      <w:r w:rsidR="00287FD8" w:rsidRPr="00535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D8" w:rsidRDefault="00287FD8" w:rsidP="00E11623">
      <w:pPr>
        <w:rPr>
          <w:rFonts w:ascii="Times New Roman" w:hAnsi="Times New Roman" w:cs="Times New Roman"/>
        </w:rPr>
      </w:pPr>
    </w:p>
    <w:tbl>
      <w:tblPr>
        <w:tblStyle w:val="a4"/>
        <w:tblW w:w="11199" w:type="dxa"/>
        <w:tblInd w:w="-318" w:type="dxa"/>
        <w:tblLook w:val="04A0"/>
      </w:tblPr>
      <w:tblGrid>
        <w:gridCol w:w="568"/>
        <w:gridCol w:w="3827"/>
        <w:gridCol w:w="1843"/>
        <w:gridCol w:w="1426"/>
        <w:gridCol w:w="3535"/>
      </w:tblGrid>
      <w:tr w:rsidR="00B40E69" w:rsidTr="00CF6251">
        <w:trPr>
          <w:trHeight w:val="122"/>
        </w:trPr>
        <w:tc>
          <w:tcPr>
            <w:tcW w:w="568" w:type="dxa"/>
            <w:tcBorders>
              <w:bottom w:val="single" w:sz="4" w:space="0" w:color="auto"/>
            </w:tcBorders>
          </w:tcPr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  <w:r w:rsidRPr="0053561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</w:p>
          <w:p w:rsidR="00B40E69" w:rsidRPr="00535613" w:rsidRDefault="00A326D7" w:rsidP="00E116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B40E69" w:rsidRPr="00535613">
              <w:rPr>
                <w:rFonts w:ascii="Times New Roman" w:hAnsi="Times New Roman" w:cs="Times New Roman"/>
                <w:b/>
              </w:rPr>
              <w:t>ФИО  ученика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</w:p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  <w:r w:rsidRPr="0053561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</w:p>
          <w:p w:rsidR="00B40E69" w:rsidRPr="00535613" w:rsidRDefault="00B40E69" w:rsidP="00E11623">
            <w:pPr>
              <w:rPr>
                <w:rFonts w:ascii="Times New Roman" w:hAnsi="Times New Roman" w:cs="Times New Roman"/>
                <w:b/>
              </w:rPr>
            </w:pPr>
            <w:r w:rsidRPr="00535613">
              <w:rPr>
                <w:rFonts w:ascii="Times New Roman" w:hAnsi="Times New Roman" w:cs="Times New Roman"/>
                <w:b/>
              </w:rPr>
              <w:t>Полных лет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B40E69" w:rsidRPr="00535613" w:rsidRDefault="00B40E69" w:rsidP="00295F57">
            <w:pPr>
              <w:rPr>
                <w:rFonts w:ascii="Times New Roman" w:hAnsi="Times New Roman" w:cs="Times New Roman"/>
                <w:b/>
              </w:rPr>
            </w:pPr>
          </w:p>
          <w:p w:rsidR="00B40E69" w:rsidRPr="00535613" w:rsidRDefault="00A326D7" w:rsidP="00295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адрес</w:t>
            </w:r>
          </w:p>
          <w:p w:rsidR="00B40E69" w:rsidRPr="00535613" w:rsidRDefault="00B40E69" w:rsidP="00295F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0E69" w:rsidTr="00CF6251">
        <w:trPr>
          <w:trHeight w:val="11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0E69" w:rsidRDefault="00B40E69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40E69" w:rsidRPr="00A015D6" w:rsidRDefault="00535613" w:rsidP="00295F57">
            <w:pPr>
              <w:tabs>
                <w:tab w:val="right" w:pos="47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Абдулмажидов Камиль </w:t>
            </w:r>
            <w:r w:rsidR="00295F57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69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25.10.2009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69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69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Кизляр, п. Комсомольский</w:t>
            </w:r>
          </w:p>
        </w:tc>
      </w:tr>
      <w:tr w:rsidR="00535613" w:rsidTr="00CF6251">
        <w:trPr>
          <w:trHeight w:val="1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tabs>
                <w:tab w:val="right" w:pos="4744"/>
              </w:tabs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Абдурахманов Шамиль Джалилович</w:t>
            </w:r>
            <w:r w:rsidRPr="00A015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29.03.2010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15D6">
              <w:rPr>
                <w:rFonts w:ascii="Times New Roman" w:hAnsi="Times New Roman" w:cs="Times New Roman"/>
              </w:rPr>
              <w:t>.Жданова</w:t>
            </w:r>
          </w:p>
        </w:tc>
      </w:tr>
      <w:tr w:rsidR="00535613" w:rsidTr="00CF6251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Алиева Жаният  Магомедсаламовна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08.11.2008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ind w:right="-108"/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п. Жданова бригада 2 (Бирюзяк)</w:t>
            </w:r>
          </w:p>
        </w:tc>
      </w:tr>
      <w:tr w:rsidR="00535613" w:rsidTr="00CF6251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Болачев  Салман  Мухамадович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 xml:space="preserve">20.05.2009 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Кизляр, п. Комсомольский</w:t>
            </w:r>
          </w:p>
        </w:tc>
      </w:tr>
      <w:tr w:rsidR="00535613" w:rsidTr="00CF6251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Газиева Маймуна Шамильевна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13.08.2010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F6251">
              <w:rPr>
                <w:rFonts w:ascii="Times New Roman" w:hAnsi="Times New Roman" w:cs="Times New Roman"/>
              </w:rPr>
              <w:t>.Ка</w:t>
            </w:r>
            <w:r>
              <w:rPr>
                <w:rFonts w:ascii="Times New Roman" w:hAnsi="Times New Roman" w:cs="Times New Roman"/>
              </w:rPr>
              <w:t>рдоновка</w:t>
            </w:r>
            <w:r w:rsidR="00CF6251">
              <w:rPr>
                <w:rFonts w:ascii="Times New Roman" w:hAnsi="Times New Roman" w:cs="Times New Roman"/>
              </w:rPr>
              <w:t>, Кизлярский  район</w:t>
            </w:r>
          </w:p>
        </w:tc>
      </w:tr>
      <w:tr w:rsidR="00535613" w:rsidTr="00CF6251">
        <w:trPr>
          <w:trHeight w:val="1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жанаралиев</w:t>
            </w:r>
            <w:r w:rsidRPr="00A015D6">
              <w:rPr>
                <w:rFonts w:ascii="Times New Roman" w:hAnsi="Times New Roman" w:cs="Times New Roman"/>
              </w:rPr>
              <w:t xml:space="preserve"> Магомед Алиханович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04.09.2009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015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5D6">
              <w:rPr>
                <w:rFonts w:ascii="Times New Roman" w:hAnsi="Times New Roman" w:cs="Times New Roman"/>
              </w:rPr>
              <w:t>Грозный, Ч</w:t>
            </w: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35613" w:rsidTr="00CF6251">
        <w:trPr>
          <w:trHeight w:val="1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Магомедгазиева Зарема Израиловна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08.07.2009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015D6">
              <w:rPr>
                <w:rFonts w:ascii="Times New Roman" w:hAnsi="Times New Roman" w:cs="Times New Roman"/>
              </w:rPr>
              <w:t>. Кизляр</w:t>
            </w:r>
            <w:r>
              <w:rPr>
                <w:rFonts w:ascii="Times New Roman" w:hAnsi="Times New Roman" w:cs="Times New Roman"/>
              </w:rPr>
              <w:t>, п. Комсомольский</w:t>
            </w:r>
          </w:p>
        </w:tc>
      </w:tr>
      <w:tr w:rsidR="00535613" w:rsidTr="00CF6251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Абдурашид </w:t>
            </w:r>
            <w:r w:rsidR="00295F57">
              <w:rPr>
                <w:rFonts w:ascii="Times New Roman" w:hAnsi="Times New Roman" w:cs="Times New Roman"/>
              </w:rPr>
              <w:t>Алиевич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16.01.2010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Кизляр</w:t>
            </w:r>
          </w:p>
        </w:tc>
      </w:tr>
      <w:tr w:rsidR="00535613" w:rsidTr="00CF6251">
        <w:trPr>
          <w:trHeight w:val="104"/>
        </w:trPr>
        <w:tc>
          <w:tcPr>
            <w:tcW w:w="568" w:type="dxa"/>
            <w:tcBorders>
              <w:top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Магомедов Мурад  Курбанович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06.07.2009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015D6">
              <w:rPr>
                <w:rFonts w:ascii="Times New Roman" w:hAnsi="Times New Roman" w:cs="Times New Roman"/>
              </w:rPr>
              <w:t>.Кизляр</w:t>
            </w:r>
          </w:p>
        </w:tc>
      </w:tr>
      <w:tr w:rsidR="00535613" w:rsidTr="00CF6251">
        <w:trPr>
          <w:trHeight w:val="139"/>
        </w:trPr>
        <w:tc>
          <w:tcPr>
            <w:tcW w:w="568" w:type="dxa"/>
            <w:tcBorders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Махмудова Аминат Ашурбековна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08.04.2010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с. Черняевка</w:t>
            </w:r>
          </w:p>
        </w:tc>
      </w:tr>
      <w:tr w:rsidR="00535613" w:rsidTr="00CF6251">
        <w:trPr>
          <w:trHeight w:val="1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Саният Исламовна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535613" w:rsidRDefault="00535613" w:rsidP="00295F57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CF6251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56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  <w:r w:rsidR="00CF6251">
              <w:rPr>
                <w:rFonts w:ascii="Times New Roman" w:hAnsi="Times New Roman" w:cs="Times New Roman"/>
              </w:rPr>
              <w:t>, с.Южное</w:t>
            </w:r>
          </w:p>
        </w:tc>
      </w:tr>
      <w:tr w:rsidR="00535613" w:rsidTr="00CF6251">
        <w:trPr>
          <w:trHeight w:val="1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Пашатий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07.06.2009</w:t>
            </w:r>
            <w:r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015D6">
              <w:rPr>
                <w:rFonts w:ascii="Times New Roman" w:hAnsi="Times New Roman" w:cs="Times New Roman"/>
              </w:rPr>
              <w:t>. Александрия</w:t>
            </w:r>
          </w:p>
        </w:tc>
      </w:tr>
      <w:tr w:rsidR="00535613" w:rsidTr="00CF6251">
        <w:trPr>
          <w:trHeight w:val="1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Рамазан Ильясович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26.05.2009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Кизляр</w:t>
            </w:r>
          </w:p>
        </w:tc>
      </w:tr>
      <w:tr w:rsidR="00535613" w:rsidTr="00CF6251">
        <w:trPr>
          <w:trHeight w:val="1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Султанов  Ислам  Нажмудинович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23.12.2008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с.Дежурмут,</w:t>
            </w:r>
            <w:r>
              <w:rPr>
                <w:rFonts w:ascii="Times New Roman" w:hAnsi="Times New Roman" w:cs="Times New Roman"/>
              </w:rPr>
              <w:t xml:space="preserve"> Бабаюрт-кий</w:t>
            </w:r>
          </w:p>
        </w:tc>
      </w:tr>
      <w:tr w:rsidR="00535613" w:rsidTr="00CF6251">
        <w:trPr>
          <w:trHeight w:val="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Штырев  Руслан  Рамазанович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535613" w:rsidP="00295F57">
            <w:pPr>
              <w:rPr>
                <w:rFonts w:ascii="Times New Roman" w:hAnsi="Times New Roman" w:cs="Times New Roman"/>
              </w:rPr>
            </w:pPr>
            <w:r w:rsidRPr="00A015D6">
              <w:rPr>
                <w:rFonts w:ascii="Times New Roman" w:hAnsi="Times New Roman" w:cs="Times New Roman"/>
              </w:rPr>
              <w:t>13.02.2009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Pr="00A015D6" w:rsidRDefault="00295F57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Бабаюрт</w:t>
            </w:r>
          </w:p>
        </w:tc>
      </w:tr>
      <w:tr w:rsidR="00535613" w:rsidTr="00CF6251">
        <w:trPr>
          <w:trHeight w:val="1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E11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13" w:rsidRDefault="00535613" w:rsidP="00295F57">
            <w:pPr>
              <w:rPr>
                <w:rFonts w:ascii="Times New Roman" w:hAnsi="Times New Roman" w:cs="Times New Roman"/>
              </w:rPr>
            </w:pPr>
          </w:p>
        </w:tc>
      </w:tr>
    </w:tbl>
    <w:p w:rsidR="00287FD8" w:rsidRDefault="00287FD8" w:rsidP="00E11623">
      <w:pPr>
        <w:rPr>
          <w:rFonts w:ascii="Times New Roman" w:hAnsi="Times New Roman" w:cs="Times New Roman"/>
        </w:rPr>
      </w:pPr>
    </w:p>
    <w:p w:rsidR="00287FD8" w:rsidRPr="00A326D7" w:rsidRDefault="00A326D7" w:rsidP="00A32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6D7">
        <w:rPr>
          <w:rFonts w:ascii="Times New Roman" w:hAnsi="Times New Roman" w:cs="Times New Roman"/>
          <w:b/>
          <w:sz w:val="28"/>
          <w:szCs w:val="28"/>
        </w:rPr>
        <w:t>Девочек:</w:t>
      </w:r>
      <w:r w:rsidRPr="00A326D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326D7" w:rsidRPr="00A326D7" w:rsidRDefault="00A326D7" w:rsidP="00E11623">
      <w:pPr>
        <w:rPr>
          <w:rFonts w:ascii="Times New Roman" w:hAnsi="Times New Roman" w:cs="Times New Roman"/>
          <w:sz w:val="28"/>
          <w:szCs w:val="28"/>
        </w:rPr>
      </w:pPr>
      <w:r w:rsidRPr="00A326D7">
        <w:rPr>
          <w:rFonts w:ascii="Times New Roman" w:hAnsi="Times New Roman" w:cs="Times New Roman"/>
          <w:b/>
          <w:sz w:val="28"/>
          <w:szCs w:val="28"/>
        </w:rPr>
        <w:t>Мальчиков:</w:t>
      </w:r>
      <w:r w:rsidRPr="00A326D7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</w:p>
    <w:p w:rsidR="00C610BC" w:rsidRPr="00535613" w:rsidRDefault="00C610BC" w:rsidP="00C610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535613">
        <w:rPr>
          <w:rFonts w:ascii="Times New Roman" w:hAnsi="Times New Roman" w:cs="Times New Roman"/>
          <w:b/>
          <w:sz w:val="32"/>
          <w:szCs w:val="32"/>
        </w:rPr>
        <w:t xml:space="preserve">ГКУ ДО РД «Республиканский центр дополнительного образования     </w:t>
      </w:r>
    </w:p>
    <w:p w:rsidR="00C610BC" w:rsidRDefault="00C610BC" w:rsidP="00C610BC">
      <w:pPr>
        <w:rPr>
          <w:rFonts w:ascii="Times New Roman" w:hAnsi="Times New Roman" w:cs="Times New Roman"/>
          <w:b/>
        </w:rPr>
      </w:pPr>
      <w:r w:rsidRPr="00535613">
        <w:rPr>
          <w:rStyle w:val="fontstyle21"/>
        </w:rPr>
        <w:t xml:space="preserve">         </w:t>
      </w:r>
      <w:r w:rsidRPr="00535613">
        <w:rPr>
          <w:rFonts w:ascii="Times New Roman" w:hAnsi="Times New Roman" w:cs="Times New Roman"/>
          <w:b/>
          <w:sz w:val="32"/>
          <w:szCs w:val="32"/>
        </w:rPr>
        <w:t>для детей, проживающих в зонах отгонного животноводства»</w:t>
      </w:r>
      <w:r w:rsidRPr="00535613">
        <w:rPr>
          <w:rFonts w:ascii="TimesNewRomanPSMT" w:hAnsi="TimesNewRomanPSMT"/>
          <w:b/>
          <w:color w:val="000000"/>
          <w:sz w:val="32"/>
          <w:szCs w:val="32"/>
        </w:rPr>
        <w:br/>
      </w:r>
      <w:r w:rsidRPr="00CA4D97">
        <w:rPr>
          <w:rFonts w:ascii="TimesNewRomanPSMT" w:hAnsi="TimesNewRomanPSMT"/>
          <w:color w:val="000000"/>
          <w:sz w:val="20"/>
          <w:szCs w:val="20"/>
        </w:rPr>
        <w:br/>
      </w:r>
    </w:p>
    <w:p w:rsidR="00C610BC" w:rsidRPr="00CA4D97" w:rsidRDefault="00C610BC" w:rsidP="00C610BC">
      <w:pPr>
        <w:spacing w:after="0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PSMT" w:hAnsi="TimesNewRomanPSMT"/>
          <w:b/>
          <w:color w:val="000000"/>
          <w:sz w:val="24"/>
          <w:szCs w:val="24"/>
        </w:rPr>
        <w:t>Утверждено</w:t>
      </w:r>
      <w:r w:rsidRPr="00CA4D97">
        <w:rPr>
          <w:rFonts w:ascii="TimesNewRomanPSMT" w:hAnsi="TimesNewRomanPSMT"/>
          <w:b/>
          <w:color w:val="000000"/>
          <w:sz w:val="24"/>
          <w:szCs w:val="24"/>
        </w:rPr>
        <w:t>:</w:t>
      </w:r>
    </w:p>
    <w:p w:rsidR="00C610BC" w:rsidRPr="00CA4D97" w:rsidRDefault="00C610BC" w:rsidP="00C610BC">
      <w:pPr>
        <w:rPr>
          <w:rStyle w:val="fontstyle21"/>
          <w:b w:val="0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Директор ГКУ ДО РД </w:t>
      </w:r>
      <w:r w:rsidRPr="00CA4D97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CA4D97">
        <w:rPr>
          <w:rFonts w:ascii="TimesNewRomanPSMT" w:hAnsi="TimesNewRomanPSMT"/>
          <w:color w:val="000000"/>
          <w:sz w:val="24"/>
          <w:szCs w:val="24"/>
        </w:rPr>
        <w:t>РЦДО</w:t>
      </w:r>
      <w:r>
        <w:rPr>
          <w:rFonts w:ascii="TimesNewRomanPSMT" w:hAnsi="TimesNewRomanPSMT"/>
          <w:color w:val="000000"/>
          <w:sz w:val="24"/>
          <w:szCs w:val="24"/>
        </w:rPr>
        <w:t xml:space="preserve"> ЗОЖ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br/>
        <w:t xml:space="preserve">                                               </w:t>
      </w:r>
      <w:r w:rsidRPr="00CA4D97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</w:t>
      </w:r>
      <w:r w:rsidRPr="00CA4D97">
        <w:rPr>
          <w:rStyle w:val="fontstyle21"/>
        </w:rPr>
        <w:t xml:space="preserve"> __________</w:t>
      </w:r>
      <w:r>
        <w:rPr>
          <w:rStyle w:val="fontstyle21"/>
        </w:rPr>
        <w:t xml:space="preserve">_____ </w:t>
      </w:r>
      <w:r w:rsidRPr="00CA4D97">
        <w:rPr>
          <w:rStyle w:val="fontstyle21"/>
          <w:b w:val="0"/>
        </w:rPr>
        <w:t>С. Гимбатов</w:t>
      </w:r>
    </w:p>
    <w:p w:rsidR="00C610BC" w:rsidRPr="00CA4D97" w:rsidRDefault="00C610BC" w:rsidP="00C610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NewRomanPSMT" w:hAnsi="TimesNewRomanPSMT" w:hint="eastAsia"/>
          <w:color w:val="000000"/>
          <w:sz w:val="24"/>
          <w:szCs w:val="24"/>
        </w:rPr>
        <w:t>«</w:t>
      </w:r>
      <w:r>
        <w:rPr>
          <w:rFonts w:ascii="TimesNewRomanPSMT" w:hAnsi="TimesNewRomanPSMT"/>
          <w:color w:val="000000"/>
          <w:sz w:val="24"/>
          <w:szCs w:val="24"/>
        </w:rPr>
        <w:t>____</w:t>
      </w:r>
      <w:r>
        <w:rPr>
          <w:rFonts w:ascii="TimesNewRomanPSMT" w:hAnsi="TimesNewRomanPSMT" w:hint="eastAsia"/>
          <w:color w:val="000000"/>
          <w:sz w:val="24"/>
          <w:szCs w:val="24"/>
        </w:rPr>
        <w:t>»</w:t>
      </w:r>
      <w:r>
        <w:rPr>
          <w:rFonts w:ascii="TimesNewRomanPSMT" w:hAnsi="TimesNewRomanPSMT"/>
          <w:color w:val="000000"/>
          <w:sz w:val="24"/>
          <w:szCs w:val="24"/>
        </w:rPr>
        <w:t xml:space="preserve"> ______________ 2024 г.</w:t>
      </w:r>
    </w:p>
    <w:p w:rsidR="00C610BC" w:rsidRDefault="00C610BC" w:rsidP="00C610BC">
      <w:pPr>
        <w:rPr>
          <w:rFonts w:ascii="Times New Roman" w:hAnsi="Times New Roman" w:cs="Times New Roman"/>
          <w:b/>
        </w:rPr>
      </w:pPr>
    </w:p>
    <w:p w:rsidR="00C610BC" w:rsidRDefault="00C610BC" w:rsidP="00E11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C610BC" w:rsidRDefault="00C610BC" w:rsidP="00E11623">
      <w:pPr>
        <w:rPr>
          <w:rFonts w:ascii="Times New Roman" w:hAnsi="Times New Roman" w:cs="Times New Roman"/>
          <w:b/>
          <w:sz w:val="32"/>
          <w:szCs w:val="32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610BC">
        <w:rPr>
          <w:rFonts w:ascii="Times New Roman" w:hAnsi="Times New Roman" w:cs="Times New Roman"/>
          <w:b/>
          <w:sz w:val="32"/>
          <w:szCs w:val="32"/>
        </w:rPr>
        <w:t>Расписание занятий школьного театра «Давай, сыграем!»</w:t>
      </w:r>
    </w:p>
    <w:p w:rsidR="00A326D7" w:rsidRDefault="00A326D7" w:rsidP="00E116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ГКОУ РД «Общеобразовательная школа-интернат с.Черняевка»</w:t>
      </w:r>
    </w:p>
    <w:p w:rsidR="00A326D7" w:rsidRDefault="00A326D7" w:rsidP="00E11623">
      <w:pPr>
        <w:rPr>
          <w:rFonts w:ascii="Times New Roman" w:hAnsi="Times New Roman" w:cs="Times New Roman"/>
          <w:b/>
          <w:sz w:val="32"/>
          <w:szCs w:val="32"/>
        </w:rPr>
      </w:pPr>
    </w:p>
    <w:p w:rsidR="00A326D7" w:rsidRPr="00C610BC" w:rsidRDefault="00A326D7" w:rsidP="00E11623">
      <w:pPr>
        <w:rPr>
          <w:rFonts w:ascii="Times New Roman" w:hAnsi="Times New Roman" w:cs="Times New Roman"/>
          <w:b/>
          <w:sz w:val="32"/>
          <w:szCs w:val="32"/>
        </w:rPr>
      </w:pPr>
    </w:p>
    <w:p w:rsidR="00C610BC" w:rsidRPr="00C610BC" w:rsidRDefault="00C610BC" w:rsidP="00E11623">
      <w:pPr>
        <w:rPr>
          <w:rFonts w:ascii="Times New Roman" w:hAnsi="Times New Roman" w:cs="Times New Roman"/>
          <w:sz w:val="32"/>
          <w:szCs w:val="32"/>
        </w:rPr>
      </w:pPr>
      <w:r w:rsidRPr="00C610BC">
        <w:rPr>
          <w:rFonts w:ascii="Times New Roman" w:hAnsi="Times New Roman" w:cs="Times New Roman"/>
          <w:b/>
          <w:sz w:val="32"/>
          <w:szCs w:val="32"/>
        </w:rPr>
        <w:t>Недельная нагрузка</w:t>
      </w:r>
      <w:r w:rsidRPr="00C610BC">
        <w:rPr>
          <w:rFonts w:ascii="Times New Roman" w:hAnsi="Times New Roman" w:cs="Times New Roman"/>
          <w:sz w:val="32"/>
          <w:szCs w:val="32"/>
        </w:rPr>
        <w:t xml:space="preserve"> – 6 ч.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394"/>
      </w:tblGrid>
      <w:tr w:rsidR="00C610BC" w:rsidRPr="00C610BC" w:rsidTr="00E03974">
        <w:tc>
          <w:tcPr>
            <w:tcW w:w="534" w:type="dxa"/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610BC" w:rsidRPr="00C610BC" w:rsidTr="00E03974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17:15 – 18:00 (45 мин.)</w:t>
            </w:r>
          </w:p>
        </w:tc>
      </w:tr>
      <w:tr w:rsidR="00C610BC" w:rsidRPr="00C610BC" w:rsidTr="00E03974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2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17:15 – 18:00 (45 мин.)</w:t>
            </w:r>
          </w:p>
        </w:tc>
      </w:tr>
      <w:tr w:rsidR="00C610BC" w:rsidRPr="00C610BC" w:rsidTr="00E03974">
        <w:trPr>
          <w:trHeight w:val="1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2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17:15 – 18:00 (45 мин.)</w:t>
            </w:r>
          </w:p>
        </w:tc>
      </w:tr>
      <w:tr w:rsidR="00C610BC" w:rsidRPr="00C610BC" w:rsidTr="00E0397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29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17:15 – 18:00 (45 мин.)</w:t>
            </w:r>
          </w:p>
        </w:tc>
      </w:tr>
      <w:tr w:rsidR="00C610BC" w:rsidRPr="00C610BC" w:rsidTr="00E03974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15:00-16:45 (2 часа – 90 мин.)</w:t>
            </w:r>
          </w:p>
        </w:tc>
      </w:tr>
      <w:tr w:rsidR="00C610BC" w:rsidRPr="00C610BC" w:rsidTr="00E03974">
        <w:trPr>
          <w:trHeight w:val="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10BC" w:rsidRPr="00C610BC" w:rsidRDefault="00C610BC" w:rsidP="00E1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0BC" w:rsidRDefault="00C610BC" w:rsidP="00E11623">
      <w:pPr>
        <w:rPr>
          <w:rFonts w:ascii="Times New Roman" w:hAnsi="Times New Roman" w:cs="Times New Roman"/>
          <w:sz w:val="28"/>
          <w:szCs w:val="28"/>
        </w:rPr>
      </w:pPr>
    </w:p>
    <w:p w:rsidR="00C610BC" w:rsidRDefault="00A326D7" w:rsidP="00E11623">
      <w:pPr>
        <w:rPr>
          <w:rFonts w:ascii="Times New Roman" w:hAnsi="Times New Roman" w:cs="Times New Roman"/>
          <w:sz w:val="28"/>
          <w:szCs w:val="28"/>
        </w:rPr>
      </w:pPr>
      <w:r w:rsidRPr="00A326D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Магомедова П.Д.</w:t>
      </w:r>
    </w:p>
    <w:p w:rsidR="00C610BC" w:rsidRDefault="00C610BC" w:rsidP="00E11623">
      <w:pPr>
        <w:rPr>
          <w:rFonts w:ascii="Times New Roman" w:hAnsi="Times New Roman" w:cs="Times New Roman"/>
          <w:sz w:val="28"/>
          <w:szCs w:val="28"/>
        </w:rPr>
      </w:pPr>
    </w:p>
    <w:p w:rsidR="00C610BC" w:rsidRDefault="00C610BC" w:rsidP="00E11623">
      <w:pPr>
        <w:rPr>
          <w:rFonts w:ascii="Times New Roman" w:hAnsi="Times New Roman" w:cs="Times New Roman"/>
          <w:sz w:val="28"/>
          <w:szCs w:val="28"/>
        </w:rPr>
      </w:pPr>
    </w:p>
    <w:p w:rsidR="00C610BC" w:rsidRPr="00C610BC" w:rsidRDefault="00C610BC" w:rsidP="00E11623">
      <w:pPr>
        <w:rPr>
          <w:rFonts w:ascii="Times New Roman" w:hAnsi="Times New Roman" w:cs="Times New Roman"/>
          <w:sz w:val="28"/>
          <w:szCs w:val="28"/>
        </w:rPr>
      </w:pPr>
    </w:p>
    <w:sectPr w:rsidR="00C610BC" w:rsidRPr="00C610BC" w:rsidSect="00E11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D5F"/>
    <w:multiLevelType w:val="hybridMultilevel"/>
    <w:tmpl w:val="FFAA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22EC"/>
    <w:multiLevelType w:val="multilevel"/>
    <w:tmpl w:val="C8284B5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184748"/>
    <w:multiLevelType w:val="hybridMultilevel"/>
    <w:tmpl w:val="9718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9001A"/>
    <w:multiLevelType w:val="hybridMultilevel"/>
    <w:tmpl w:val="76D8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00B2"/>
    <w:multiLevelType w:val="hybridMultilevel"/>
    <w:tmpl w:val="99B2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53B5F"/>
    <w:multiLevelType w:val="hybridMultilevel"/>
    <w:tmpl w:val="B42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11623"/>
    <w:rsid w:val="0001051C"/>
    <w:rsid w:val="000204AA"/>
    <w:rsid w:val="00033E71"/>
    <w:rsid w:val="0003685D"/>
    <w:rsid w:val="000526F3"/>
    <w:rsid w:val="00052BBD"/>
    <w:rsid w:val="0011436E"/>
    <w:rsid w:val="001C7BDE"/>
    <w:rsid w:val="00246A79"/>
    <w:rsid w:val="00276C9F"/>
    <w:rsid w:val="00287FD8"/>
    <w:rsid w:val="00295F57"/>
    <w:rsid w:val="002A586B"/>
    <w:rsid w:val="002F6585"/>
    <w:rsid w:val="00395714"/>
    <w:rsid w:val="003A6A75"/>
    <w:rsid w:val="003C24B0"/>
    <w:rsid w:val="003F3DAE"/>
    <w:rsid w:val="00533443"/>
    <w:rsid w:val="00535613"/>
    <w:rsid w:val="00536DD8"/>
    <w:rsid w:val="005D1338"/>
    <w:rsid w:val="005E3A2A"/>
    <w:rsid w:val="00676FC6"/>
    <w:rsid w:val="006A258F"/>
    <w:rsid w:val="006B247A"/>
    <w:rsid w:val="006D1E97"/>
    <w:rsid w:val="006F3DC4"/>
    <w:rsid w:val="006F3F10"/>
    <w:rsid w:val="007233F8"/>
    <w:rsid w:val="00743234"/>
    <w:rsid w:val="007A3B94"/>
    <w:rsid w:val="007A7376"/>
    <w:rsid w:val="00835DA7"/>
    <w:rsid w:val="008C38A6"/>
    <w:rsid w:val="008E4599"/>
    <w:rsid w:val="008F3864"/>
    <w:rsid w:val="008F3ABE"/>
    <w:rsid w:val="00A326D7"/>
    <w:rsid w:val="00A5372D"/>
    <w:rsid w:val="00A96DD1"/>
    <w:rsid w:val="00AD5D73"/>
    <w:rsid w:val="00AE35E1"/>
    <w:rsid w:val="00B40E69"/>
    <w:rsid w:val="00BA1BAC"/>
    <w:rsid w:val="00C06D17"/>
    <w:rsid w:val="00C610BC"/>
    <w:rsid w:val="00C95366"/>
    <w:rsid w:val="00CA4D97"/>
    <w:rsid w:val="00CB1492"/>
    <w:rsid w:val="00CB73AD"/>
    <w:rsid w:val="00CC4290"/>
    <w:rsid w:val="00CF6251"/>
    <w:rsid w:val="00D34F82"/>
    <w:rsid w:val="00D818AD"/>
    <w:rsid w:val="00D95F98"/>
    <w:rsid w:val="00DC195E"/>
    <w:rsid w:val="00DC2632"/>
    <w:rsid w:val="00DC4486"/>
    <w:rsid w:val="00DD0D22"/>
    <w:rsid w:val="00E00C67"/>
    <w:rsid w:val="00E03974"/>
    <w:rsid w:val="00E11623"/>
    <w:rsid w:val="00E477CE"/>
    <w:rsid w:val="00F17387"/>
    <w:rsid w:val="00F5707E"/>
    <w:rsid w:val="00F5794E"/>
    <w:rsid w:val="00F61347"/>
    <w:rsid w:val="00F8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87"/>
    <w:pPr>
      <w:ind w:left="720"/>
      <w:contextualSpacing/>
    </w:pPr>
  </w:style>
  <w:style w:type="table" w:styleId="a4">
    <w:name w:val="Table Grid"/>
    <w:basedOn w:val="a1"/>
    <w:uiPriority w:val="59"/>
    <w:rsid w:val="00F17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83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5DA7"/>
  </w:style>
  <w:style w:type="character" w:customStyle="1" w:styleId="fontstyle01">
    <w:name w:val="fontstyle01"/>
    <w:basedOn w:val="a0"/>
    <w:rsid w:val="008E459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8E45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E45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E45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E338-864F-48BC-8F64-E73284FC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2</cp:revision>
  <cp:lastPrinted>2024-09-25T04:56:00Z</cp:lastPrinted>
  <dcterms:created xsi:type="dcterms:W3CDTF">2025-01-24T10:06:00Z</dcterms:created>
  <dcterms:modified xsi:type="dcterms:W3CDTF">2025-01-24T10:06:00Z</dcterms:modified>
</cp:coreProperties>
</file>